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DA0471"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DA0471" w:rsidRDefault="00D34D43" w:rsidP="00D34D43">
      <w:pPr>
        <w:pStyle w:val="Balk6"/>
        <w:spacing w:line="240" w:lineRule="auto"/>
        <w:ind w:firstLine="0"/>
        <w:jc w:val="center"/>
        <w:rPr>
          <w:rFonts w:asciiTheme="minorHAnsi" w:hAnsiTheme="minorHAnsi"/>
        </w:rPr>
      </w:pPr>
      <w:bookmarkStart w:id="0" w:name="_Söz.Ek-2:_Teknik_Şartname_(İş_Tanım"/>
      <w:bookmarkStart w:id="1" w:name="_Toc233021555"/>
      <w:bookmarkEnd w:id="0"/>
      <w:r w:rsidRPr="00DA0471">
        <w:rPr>
          <w:rFonts w:asciiTheme="minorHAnsi" w:hAnsiTheme="minorHAnsi"/>
        </w:rPr>
        <w:t>Söz. Ek-2: Teknik Şartname (İş Tanımı)</w:t>
      </w:r>
      <w:bookmarkEnd w:id="1"/>
      <w:r w:rsidRPr="00DA0471">
        <w:rPr>
          <w:rFonts w:asciiTheme="minorHAnsi" w:hAnsiTheme="minorHAnsi"/>
        </w:rPr>
        <w:t xml:space="preserve"> </w:t>
      </w:r>
    </w:p>
    <w:p w:rsidR="00D34D43" w:rsidRPr="00DA0471" w:rsidRDefault="00D34D43" w:rsidP="00D34D43">
      <w:pPr>
        <w:spacing w:after="120"/>
        <w:jc w:val="both"/>
        <w:rPr>
          <w:rFonts w:asciiTheme="minorHAnsi" w:hAnsiTheme="minorHAnsi"/>
          <w:sz w:val="20"/>
          <w:szCs w:val="20"/>
          <w:highlight w:val="lightGray"/>
        </w:rPr>
      </w:pPr>
      <w:r w:rsidRPr="00DA0471">
        <w:rPr>
          <w:rFonts w:asciiTheme="minorHAnsi" w:hAnsiTheme="minorHAnsi"/>
          <w:color w:val="000000"/>
          <w:sz w:val="20"/>
          <w:szCs w:val="20"/>
          <w:highlight w:val="lightGray"/>
        </w:rPr>
        <w:t>[</w:t>
      </w:r>
      <w:r w:rsidRPr="00DA0471">
        <w:rPr>
          <w:rFonts w:asciiTheme="minorHAnsi" w:hAnsiTheme="minorHAnsi"/>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DA0471" w:rsidRDefault="00D34D43" w:rsidP="00D34D43">
      <w:pPr>
        <w:overflowPunct w:val="0"/>
        <w:autoSpaceDE w:val="0"/>
        <w:autoSpaceDN w:val="0"/>
        <w:adjustRightInd w:val="0"/>
        <w:spacing w:after="120"/>
        <w:jc w:val="both"/>
        <w:textAlignment w:val="baseline"/>
        <w:rPr>
          <w:rFonts w:asciiTheme="minorHAnsi" w:hAnsiTheme="minorHAnsi"/>
          <w:b/>
          <w:color w:val="000000"/>
        </w:rPr>
      </w:pPr>
      <w:r w:rsidRPr="00DA0471">
        <w:rPr>
          <w:rFonts w:asciiTheme="minorHAnsi" w:hAnsiTheme="minorHAnsi"/>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DA0471">
        <w:rPr>
          <w:rFonts w:asciiTheme="minorHAnsi" w:hAnsiTheme="minorHAnsi"/>
        </w:rPr>
        <w:t xml:space="preserve"> </w:t>
      </w:r>
    </w:p>
    <w:p w:rsidR="00D34D43" w:rsidRPr="00DA0471"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DA0471"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DA0471"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DA0471"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DA0471" w:rsidRDefault="00D34D43" w:rsidP="00C95545">
      <w:pPr>
        <w:rPr>
          <w:rFonts w:asciiTheme="minorHAnsi" w:hAnsiTheme="minorHAnsi"/>
          <w:b/>
        </w:rPr>
      </w:pPr>
      <w:r w:rsidRPr="00DA0471">
        <w:rPr>
          <w:rFonts w:asciiTheme="minorHAnsi" w:hAnsiTheme="minorHAnsi"/>
          <w:b/>
          <w:color w:val="000000"/>
          <w:sz w:val="36"/>
          <w:szCs w:val="36"/>
        </w:rPr>
        <w:br w:type="page"/>
      </w:r>
      <w:r w:rsidRPr="00DA0471">
        <w:rPr>
          <w:rFonts w:asciiTheme="minorHAnsi" w:hAnsiTheme="minorHAnsi"/>
          <w:b/>
        </w:rPr>
        <w:lastRenderedPageBreak/>
        <w:t>TEKNİK ŞARTNAME STANDART FORMU   (Söz. EK:2b)</w:t>
      </w:r>
    </w:p>
    <w:p w:rsidR="00D34D43" w:rsidRPr="00DA0471" w:rsidRDefault="00D34D43" w:rsidP="00D34D43">
      <w:pPr>
        <w:spacing w:before="120" w:after="120"/>
        <w:jc w:val="center"/>
        <w:rPr>
          <w:rFonts w:asciiTheme="minorHAnsi" w:hAnsiTheme="minorHAnsi"/>
          <w:sz w:val="20"/>
          <w:szCs w:val="20"/>
        </w:rPr>
      </w:pPr>
      <w:r w:rsidRPr="00DA0471">
        <w:rPr>
          <w:rFonts w:asciiTheme="minorHAnsi" w:hAnsiTheme="minorHAnsi"/>
          <w:sz w:val="20"/>
          <w:szCs w:val="20"/>
          <w:highlight w:val="lightGray"/>
        </w:rPr>
        <w:t>(Mal Alımı ihaleleri için)</w:t>
      </w:r>
    </w:p>
    <w:p w:rsidR="00D34D43" w:rsidRPr="00DA0471" w:rsidRDefault="00D34D43" w:rsidP="00D34D43">
      <w:pPr>
        <w:spacing w:before="120" w:after="120"/>
        <w:ind w:firstLine="720"/>
        <w:rPr>
          <w:rFonts w:asciiTheme="minorHAnsi" w:hAnsiTheme="minorHAnsi"/>
          <w:b/>
          <w:sz w:val="20"/>
          <w:szCs w:val="20"/>
        </w:rPr>
      </w:pPr>
    </w:p>
    <w:p w:rsidR="00D34D43" w:rsidRPr="00DA0471" w:rsidRDefault="00D34D43" w:rsidP="00D34D43">
      <w:pPr>
        <w:spacing w:before="120" w:after="120"/>
        <w:jc w:val="both"/>
        <w:rPr>
          <w:rFonts w:asciiTheme="minorHAnsi" w:hAnsiTheme="minorHAnsi"/>
          <w:sz w:val="20"/>
          <w:szCs w:val="20"/>
        </w:rPr>
      </w:pPr>
      <w:r w:rsidRPr="00DA0471">
        <w:rPr>
          <w:rFonts w:asciiTheme="minorHAnsi" w:hAnsiTheme="minorHAnsi"/>
          <w:sz w:val="20"/>
          <w:szCs w:val="20"/>
          <w:highlight w:val="lightGray"/>
        </w:rPr>
        <w:t>[Sözleşme Makamı mal alımı kapsamında tedarik etmek istediği mallarda arayacağı; özellikleri, standart ve kalite seviyelerini, montaj ve bakım onarım hizmetlerini vb</w:t>
      </w:r>
      <w:r w:rsidR="008F3788" w:rsidRPr="00DA0471">
        <w:rPr>
          <w:rFonts w:asciiTheme="minorHAnsi" w:hAnsiTheme="minorHAnsi"/>
          <w:sz w:val="20"/>
          <w:szCs w:val="20"/>
          <w:highlight w:val="lightGray"/>
        </w:rPr>
        <w:t>.</w:t>
      </w:r>
      <w:r w:rsidRPr="00DA0471">
        <w:rPr>
          <w:rFonts w:asciiTheme="minorHAnsi" w:hAnsiTheme="minorHAnsi"/>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D34D43" w:rsidRPr="00DA0471" w:rsidRDefault="00D34D43" w:rsidP="00D34D43">
      <w:pPr>
        <w:spacing w:before="120" w:after="120"/>
        <w:rPr>
          <w:rFonts w:asciiTheme="minorHAnsi" w:hAnsiTheme="minorHAnsi"/>
        </w:rPr>
      </w:pPr>
      <w:r w:rsidRPr="00DA0471">
        <w:rPr>
          <w:rFonts w:asciiTheme="minorHAnsi" w:hAnsiTheme="minorHAnsi"/>
          <w:b/>
        </w:rPr>
        <w:t>Sözleşme başlığı</w:t>
      </w:r>
      <w:r w:rsidRPr="00DA0471">
        <w:rPr>
          <w:rFonts w:asciiTheme="minorHAnsi" w:hAnsiTheme="minorHAnsi"/>
          <w:b/>
        </w:rPr>
        <w:tab/>
        <w:t>:</w:t>
      </w:r>
      <w:r w:rsidRPr="00DA0471">
        <w:rPr>
          <w:rFonts w:asciiTheme="minorHAnsi" w:hAnsiTheme="minorHAnsi"/>
        </w:rPr>
        <w:t xml:space="preserve"> </w:t>
      </w:r>
      <w:r w:rsidR="00C95545" w:rsidRPr="00DA0471">
        <w:rPr>
          <w:rFonts w:asciiTheme="minorHAnsi" w:hAnsiTheme="minorHAnsi"/>
        </w:rPr>
        <w:t>TR62/12/RYMDP/0177  - İHALE 1 – LOT 1</w:t>
      </w:r>
    </w:p>
    <w:p w:rsidR="00C95545" w:rsidRPr="00DA0471" w:rsidRDefault="00D34D43" w:rsidP="00C95545">
      <w:pPr>
        <w:overflowPunct w:val="0"/>
        <w:autoSpaceDE w:val="0"/>
        <w:autoSpaceDN w:val="0"/>
        <w:adjustRightInd w:val="0"/>
        <w:jc w:val="both"/>
        <w:textAlignment w:val="baseline"/>
        <w:rPr>
          <w:rFonts w:asciiTheme="minorHAnsi" w:hAnsiTheme="minorHAnsi"/>
        </w:rPr>
      </w:pPr>
      <w:r w:rsidRPr="00DA0471">
        <w:rPr>
          <w:rFonts w:asciiTheme="minorHAnsi" w:hAnsiTheme="minorHAnsi"/>
          <w:b/>
        </w:rPr>
        <w:t>Yayın Referansı</w:t>
      </w:r>
      <w:r w:rsidRPr="00DA0471">
        <w:rPr>
          <w:rFonts w:asciiTheme="minorHAnsi" w:hAnsiTheme="minorHAnsi"/>
          <w:b/>
        </w:rPr>
        <w:tab/>
        <w:t>:</w:t>
      </w:r>
      <w:r w:rsidRPr="00DA0471">
        <w:rPr>
          <w:rFonts w:asciiTheme="minorHAnsi" w:hAnsiTheme="minorHAnsi"/>
        </w:rPr>
        <w:t xml:space="preserve"> </w:t>
      </w:r>
      <w:r w:rsidR="00C95545" w:rsidRPr="00DA0471">
        <w:rPr>
          <w:rFonts w:asciiTheme="minorHAnsi" w:hAnsiTheme="minorHAnsi"/>
        </w:rPr>
        <w:t>KRİYOJENİK TANK İMALATINDA REKABET GÜCÜ PROJESİ</w:t>
      </w:r>
    </w:p>
    <w:p w:rsidR="00D34D43" w:rsidRPr="00DA0471" w:rsidRDefault="00D34D43" w:rsidP="00D34D43">
      <w:pPr>
        <w:spacing w:before="120" w:after="120"/>
        <w:rPr>
          <w:rFonts w:asciiTheme="minorHAnsi" w:hAnsiTheme="minorHAnsi"/>
          <w:b/>
        </w:rPr>
      </w:pPr>
    </w:p>
    <w:p w:rsidR="00D34D43" w:rsidRPr="00DA0471" w:rsidRDefault="00D34D43" w:rsidP="00D34D43">
      <w:pPr>
        <w:spacing w:before="120" w:after="120"/>
        <w:rPr>
          <w:rFonts w:asciiTheme="minorHAnsi" w:hAnsiTheme="minorHAnsi"/>
          <w:b/>
        </w:rPr>
      </w:pPr>
      <w:r w:rsidRPr="00DA0471">
        <w:rPr>
          <w:rFonts w:asciiTheme="minorHAnsi" w:hAnsiTheme="minorHAnsi"/>
          <w:b/>
        </w:rPr>
        <w:t>1. Genel Tanım</w:t>
      </w:r>
    </w:p>
    <w:p w:rsidR="00C95545" w:rsidRPr="00DA0471" w:rsidRDefault="00303B03" w:rsidP="00C95545">
      <w:pPr>
        <w:jc w:val="both"/>
        <w:rPr>
          <w:rFonts w:asciiTheme="minorHAnsi" w:hAnsiTheme="minorHAnsi"/>
          <w:sz w:val="22"/>
          <w:szCs w:val="22"/>
        </w:rPr>
      </w:pPr>
      <w:r w:rsidRPr="00DA0471">
        <w:rPr>
          <w:rFonts w:asciiTheme="minorHAnsi" w:hAnsiTheme="minorHAnsi"/>
          <w:sz w:val="22"/>
          <w:szCs w:val="22"/>
        </w:rPr>
        <w:t>Projemiz Çukurova Kalkınma Ajansı desteği ile ü</w:t>
      </w:r>
      <w:r w:rsidR="00C95545" w:rsidRPr="00DA0471">
        <w:rPr>
          <w:rFonts w:asciiTheme="minorHAnsi" w:hAnsiTheme="minorHAnsi"/>
          <w:sz w:val="22"/>
          <w:szCs w:val="22"/>
        </w:rPr>
        <w:t xml:space="preserve">rün çeşitliliği, Etkinlik ve verimliliğin arttırılması yoluyla metal sektöründe kazanılan rekabet gücü ile istihdam oranına, bölge ticari gücüne, ihracatına ve toplumun refah seviyesindeki artışa katkı </w:t>
      </w:r>
      <w:r w:rsidRPr="00DA0471">
        <w:rPr>
          <w:rFonts w:asciiTheme="minorHAnsi" w:hAnsiTheme="minorHAnsi"/>
          <w:sz w:val="22"/>
          <w:szCs w:val="22"/>
        </w:rPr>
        <w:t xml:space="preserve">sağlama genel amacı doğrultusunda gerçekleştirilmektedir. </w:t>
      </w:r>
      <w:r w:rsidR="00C95545" w:rsidRPr="00DA0471">
        <w:rPr>
          <w:rFonts w:asciiTheme="minorHAnsi" w:hAnsiTheme="minorHAnsi"/>
          <w:sz w:val="22"/>
          <w:szCs w:val="22"/>
        </w:rPr>
        <w:t>Kriyojenik Tank İmalatında Rekabet Gücü Projemiz ile LOT 1: Hidrolik Giyotin Makas ( 1ad), CNC Hidrolik Abkant Pres ( 1ad), LOT 2: Ultrasonik Hata Dedektörü ( 1ad), LOT 3: Gezer Vinç ( 1ad), LOT 4: Doğrultma Presi ( 1ad), LOT 5: CNC Plazma Kesme Makinası ( 1ad), LOT 6: Hidrolik Silindir Makinası ( 1ad) makinaları alımı yapılacaktır.</w:t>
      </w:r>
    </w:p>
    <w:p w:rsidR="00C95545" w:rsidRPr="00DA0471" w:rsidRDefault="00C95545" w:rsidP="00C95545">
      <w:pPr>
        <w:jc w:val="both"/>
        <w:rPr>
          <w:rFonts w:asciiTheme="minorHAnsi" w:hAnsiTheme="minorHAnsi"/>
          <w:sz w:val="22"/>
          <w:szCs w:val="22"/>
        </w:rPr>
      </w:pPr>
    </w:p>
    <w:p w:rsidR="00C95545" w:rsidRPr="00DA0471" w:rsidRDefault="00C95545" w:rsidP="00C95545">
      <w:pPr>
        <w:jc w:val="both"/>
        <w:rPr>
          <w:rFonts w:asciiTheme="minorHAnsi" w:hAnsiTheme="minorHAnsi"/>
          <w:sz w:val="22"/>
          <w:szCs w:val="22"/>
        </w:rPr>
      </w:pPr>
      <w:r w:rsidRPr="00DA0471">
        <w:rPr>
          <w:rFonts w:asciiTheme="minorHAnsi" w:hAnsiTheme="minorHAnsi"/>
          <w:sz w:val="22"/>
          <w:szCs w:val="22"/>
        </w:rPr>
        <w:t xml:space="preserve">Projemiz ile sağlanan ürün </w:t>
      </w:r>
      <w:r w:rsidR="00303B03" w:rsidRPr="00DA0471">
        <w:rPr>
          <w:rFonts w:asciiTheme="minorHAnsi" w:hAnsiTheme="minorHAnsi"/>
          <w:sz w:val="22"/>
          <w:szCs w:val="22"/>
        </w:rPr>
        <w:t>çeşitliliği</w:t>
      </w:r>
      <w:r w:rsidRPr="00DA0471">
        <w:rPr>
          <w:rFonts w:asciiTheme="minorHAnsi" w:hAnsiTheme="minorHAnsi"/>
          <w:sz w:val="22"/>
          <w:szCs w:val="22"/>
        </w:rPr>
        <w:t xml:space="preserve"> ve kapasite artışı ile ülkemizin ve dünya pazarlarının güvenili</w:t>
      </w:r>
      <w:r w:rsidR="00303B03" w:rsidRPr="00DA0471">
        <w:rPr>
          <w:rFonts w:asciiTheme="minorHAnsi" w:hAnsiTheme="minorHAnsi"/>
          <w:sz w:val="22"/>
          <w:szCs w:val="22"/>
        </w:rPr>
        <w:t>r</w:t>
      </w:r>
      <w:r w:rsidRPr="00DA0471">
        <w:rPr>
          <w:rFonts w:asciiTheme="minorHAnsi" w:hAnsiTheme="minorHAnsi"/>
          <w:sz w:val="22"/>
          <w:szCs w:val="22"/>
        </w:rPr>
        <w:t xml:space="preserve"> tedarikçilerinden biri olmak ve sürdürülebilir şekilde pazarda büyümek hedeflenmektedir.</w:t>
      </w:r>
    </w:p>
    <w:p w:rsidR="00C95545" w:rsidRPr="00DA0471" w:rsidRDefault="00C95545" w:rsidP="00C95545">
      <w:pPr>
        <w:ind w:left="1276"/>
        <w:rPr>
          <w:rFonts w:asciiTheme="minorHAnsi" w:hAnsiTheme="minorHAnsi"/>
          <w:sz w:val="20"/>
          <w:szCs w:val="20"/>
        </w:rPr>
      </w:pPr>
    </w:p>
    <w:p w:rsidR="00D34D43" w:rsidRPr="00DA0471" w:rsidRDefault="00D34D43" w:rsidP="00D34D43">
      <w:pPr>
        <w:spacing w:before="120" w:after="120"/>
        <w:ind w:hanging="33"/>
        <w:rPr>
          <w:rFonts w:asciiTheme="minorHAnsi" w:hAnsiTheme="minorHAnsi"/>
          <w:b/>
        </w:rPr>
      </w:pPr>
      <w:r w:rsidRPr="00DA0471">
        <w:rPr>
          <w:rFonts w:asciiTheme="minorHAnsi" w:hAnsiTheme="minorHAnsi"/>
          <w:b/>
        </w:rPr>
        <w:t>2. Tedarik Edilecek Mallar, Teknik Özellikleri ve Miktarı</w:t>
      </w:r>
    </w:p>
    <w:p w:rsidR="00B304D9" w:rsidRPr="00DA0471" w:rsidRDefault="00B304D9" w:rsidP="00D34D43">
      <w:pPr>
        <w:spacing w:before="120" w:after="120"/>
        <w:ind w:hanging="33"/>
        <w:rPr>
          <w:rFonts w:asciiTheme="minorHAnsi" w:hAnsiTheme="minorHAnsi"/>
        </w:rPr>
      </w:pPr>
    </w:p>
    <w:p w:rsidR="00C95545" w:rsidRPr="00DA0471" w:rsidRDefault="00C95545" w:rsidP="00D34D43">
      <w:pPr>
        <w:spacing w:before="120" w:after="120"/>
        <w:ind w:hanging="33"/>
        <w:rPr>
          <w:rFonts w:asciiTheme="minorHAnsi" w:hAnsiTheme="minorHAnsi"/>
          <w:b/>
        </w:rPr>
      </w:pPr>
      <w:r w:rsidRPr="00DA0471">
        <w:rPr>
          <w:rFonts w:asciiTheme="minorHAnsi" w:hAnsiTheme="minorHAnsi"/>
          <w:b/>
        </w:rPr>
        <w:t xml:space="preserve">LOT 1: </w:t>
      </w:r>
      <w:r w:rsidR="00B304D9" w:rsidRPr="00DA0471">
        <w:rPr>
          <w:rFonts w:asciiTheme="minorHAnsi" w:hAnsiTheme="minorHAnsi"/>
          <w:b/>
        </w:rPr>
        <w:t>HİDROLİK GİYOTİN MAKAS</w:t>
      </w:r>
      <w:r w:rsidRPr="00DA0471">
        <w:rPr>
          <w:rFonts w:asciiTheme="minorHAnsi" w:hAnsiTheme="minorHAnsi"/>
          <w:b/>
        </w:rPr>
        <w:t xml:space="preserve">, CNC </w:t>
      </w:r>
      <w:r w:rsidR="00B304D9" w:rsidRPr="00DA0471">
        <w:rPr>
          <w:rFonts w:asciiTheme="minorHAnsi" w:hAnsiTheme="minorHAnsi"/>
          <w:b/>
        </w:rPr>
        <w:t xml:space="preserve">HİDROLİK ABKANT PRES </w:t>
      </w:r>
    </w:p>
    <w:p w:rsidR="00DD0D11" w:rsidRPr="00DA0471" w:rsidRDefault="00DD0D11" w:rsidP="00D34D43">
      <w:pPr>
        <w:spacing w:before="120" w:after="120"/>
        <w:ind w:hanging="33"/>
        <w:rPr>
          <w:rFonts w:asciiTheme="minorHAnsi" w:hAnsiTheme="minorHAnsi"/>
          <w:b/>
        </w:rPr>
      </w:pP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5"/>
        <w:gridCol w:w="7469"/>
        <w:gridCol w:w="1033"/>
      </w:tblGrid>
      <w:tr w:rsidR="00D34D43" w:rsidRPr="00DA0471" w:rsidTr="000205FF">
        <w:trPr>
          <w:cantSplit/>
          <w:trHeight w:val="274"/>
          <w:tblHeader/>
        </w:trPr>
        <w:tc>
          <w:tcPr>
            <w:tcW w:w="1045" w:type="dxa"/>
            <w:shd w:val="pct5" w:color="auto" w:fill="FFFFFF"/>
          </w:tcPr>
          <w:p w:rsidR="00D34D43" w:rsidRPr="00DA0471" w:rsidRDefault="00D34D43" w:rsidP="00E3127E">
            <w:pPr>
              <w:spacing w:before="120" w:after="120"/>
              <w:jc w:val="center"/>
              <w:rPr>
                <w:rFonts w:asciiTheme="minorHAnsi" w:hAnsiTheme="minorHAnsi"/>
                <w:b/>
              </w:rPr>
            </w:pPr>
            <w:r w:rsidRPr="00DA0471">
              <w:rPr>
                <w:rFonts w:asciiTheme="minorHAnsi" w:hAnsiTheme="minorHAnsi"/>
                <w:b/>
              </w:rPr>
              <w:t>A</w:t>
            </w:r>
          </w:p>
        </w:tc>
        <w:tc>
          <w:tcPr>
            <w:tcW w:w="0" w:type="auto"/>
            <w:shd w:val="pct5" w:color="auto" w:fill="FFFFFF"/>
          </w:tcPr>
          <w:p w:rsidR="00D34D43" w:rsidRPr="00DA0471" w:rsidRDefault="00D34D43" w:rsidP="00E3127E">
            <w:pPr>
              <w:spacing w:before="120" w:after="120"/>
              <w:jc w:val="center"/>
              <w:rPr>
                <w:rFonts w:asciiTheme="minorHAnsi" w:hAnsiTheme="minorHAnsi"/>
                <w:b/>
              </w:rPr>
            </w:pPr>
            <w:r w:rsidRPr="00DA0471">
              <w:rPr>
                <w:rFonts w:asciiTheme="minorHAnsi" w:hAnsiTheme="minorHAnsi"/>
                <w:b/>
              </w:rPr>
              <w:t>B</w:t>
            </w:r>
          </w:p>
        </w:tc>
        <w:tc>
          <w:tcPr>
            <w:tcW w:w="1033" w:type="dxa"/>
            <w:shd w:val="pct5" w:color="auto" w:fill="FFFFFF"/>
          </w:tcPr>
          <w:p w:rsidR="00D34D43" w:rsidRPr="00DA0471" w:rsidRDefault="00D34D43" w:rsidP="00E3127E">
            <w:pPr>
              <w:spacing w:before="120" w:after="120"/>
              <w:jc w:val="center"/>
              <w:rPr>
                <w:rFonts w:asciiTheme="minorHAnsi" w:hAnsiTheme="minorHAnsi"/>
                <w:b/>
              </w:rPr>
            </w:pPr>
            <w:r w:rsidRPr="00DA0471">
              <w:rPr>
                <w:rFonts w:asciiTheme="minorHAnsi" w:hAnsiTheme="minorHAnsi"/>
                <w:b/>
              </w:rPr>
              <w:t>C</w:t>
            </w:r>
          </w:p>
        </w:tc>
      </w:tr>
      <w:tr w:rsidR="00D34D43" w:rsidRPr="00DA0471" w:rsidTr="000205FF">
        <w:trPr>
          <w:cantSplit/>
          <w:trHeight w:val="274"/>
          <w:tblHeader/>
        </w:trPr>
        <w:tc>
          <w:tcPr>
            <w:tcW w:w="1045" w:type="dxa"/>
            <w:shd w:val="pct5" w:color="auto" w:fill="FFFFFF"/>
          </w:tcPr>
          <w:p w:rsidR="00D34D43" w:rsidRPr="00DA0471" w:rsidRDefault="00D34D43" w:rsidP="00E3127E">
            <w:pPr>
              <w:spacing w:before="120" w:after="120"/>
              <w:jc w:val="center"/>
              <w:rPr>
                <w:rFonts w:asciiTheme="minorHAnsi" w:hAnsiTheme="minorHAnsi"/>
                <w:b/>
              </w:rPr>
            </w:pPr>
            <w:r w:rsidRPr="00DA0471">
              <w:rPr>
                <w:rFonts w:asciiTheme="minorHAnsi" w:hAnsiTheme="minorHAnsi"/>
                <w:b/>
              </w:rPr>
              <w:t>Sıra No</w:t>
            </w:r>
          </w:p>
        </w:tc>
        <w:tc>
          <w:tcPr>
            <w:tcW w:w="0" w:type="auto"/>
            <w:shd w:val="pct5" w:color="auto" w:fill="FFFFFF"/>
          </w:tcPr>
          <w:p w:rsidR="00D34D43" w:rsidRPr="00DA0471" w:rsidRDefault="00D34D43" w:rsidP="00E3127E">
            <w:pPr>
              <w:spacing w:before="120" w:after="120"/>
              <w:jc w:val="center"/>
              <w:rPr>
                <w:rFonts w:asciiTheme="minorHAnsi" w:hAnsiTheme="minorHAnsi"/>
                <w:b/>
              </w:rPr>
            </w:pPr>
            <w:r w:rsidRPr="00DA0471">
              <w:rPr>
                <w:rFonts w:asciiTheme="minorHAnsi" w:hAnsiTheme="minorHAnsi"/>
                <w:b/>
              </w:rPr>
              <w:t>Teknik Özellikler</w:t>
            </w:r>
          </w:p>
        </w:tc>
        <w:tc>
          <w:tcPr>
            <w:tcW w:w="1033" w:type="dxa"/>
            <w:shd w:val="pct5" w:color="auto" w:fill="FFFFFF"/>
          </w:tcPr>
          <w:p w:rsidR="00D34D43" w:rsidRPr="00DA0471" w:rsidRDefault="00D34D43" w:rsidP="00E3127E">
            <w:pPr>
              <w:spacing w:before="120" w:after="120"/>
              <w:jc w:val="center"/>
              <w:rPr>
                <w:rFonts w:asciiTheme="minorHAnsi" w:hAnsiTheme="minorHAnsi"/>
                <w:b/>
              </w:rPr>
            </w:pPr>
            <w:r w:rsidRPr="00DA0471">
              <w:rPr>
                <w:rFonts w:asciiTheme="minorHAnsi" w:hAnsiTheme="minorHAnsi"/>
                <w:b/>
              </w:rPr>
              <w:t>Miktar</w:t>
            </w:r>
          </w:p>
        </w:tc>
      </w:tr>
      <w:tr w:rsidR="00D34D43" w:rsidRPr="00DA0471" w:rsidTr="000205FF">
        <w:trPr>
          <w:cantSplit/>
        </w:trPr>
        <w:tc>
          <w:tcPr>
            <w:tcW w:w="1045" w:type="dxa"/>
            <w:vAlign w:val="center"/>
          </w:tcPr>
          <w:p w:rsidR="00D34D43" w:rsidRPr="00DA0471" w:rsidRDefault="00C95545" w:rsidP="003848AA">
            <w:pPr>
              <w:spacing w:before="120" w:after="120"/>
              <w:rPr>
                <w:rFonts w:asciiTheme="minorHAnsi" w:hAnsiTheme="minorHAnsi"/>
                <w:b/>
              </w:rPr>
            </w:pPr>
            <w:r w:rsidRPr="00DA0471">
              <w:rPr>
                <w:rFonts w:asciiTheme="minorHAnsi" w:hAnsiTheme="minorHAnsi"/>
                <w:b/>
              </w:rPr>
              <w:lastRenderedPageBreak/>
              <w:t xml:space="preserve">LOT </w:t>
            </w:r>
            <w:r w:rsidR="00D34D43" w:rsidRPr="00DA0471">
              <w:rPr>
                <w:rFonts w:asciiTheme="minorHAnsi" w:hAnsiTheme="minorHAnsi"/>
                <w:b/>
              </w:rPr>
              <w:t>1</w:t>
            </w:r>
            <w:r w:rsidRPr="00DA0471">
              <w:rPr>
                <w:rFonts w:asciiTheme="minorHAnsi" w:hAnsiTheme="minorHAnsi"/>
                <w:b/>
              </w:rPr>
              <w:t>-1</w:t>
            </w:r>
          </w:p>
        </w:tc>
        <w:tc>
          <w:tcPr>
            <w:tcW w:w="0" w:type="auto"/>
            <w:vAlign w:val="center"/>
          </w:tcPr>
          <w:p w:rsidR="00D34D43" w:rsidRPr="00DA0471" w:rsidRDefault="003848AA" w:rsidP="003848AA">
            <w:pPr>
              <w:spacing w:before="120" w:after="120"/>
              <w:rPr>
                <w:rFonts w:asciiTheme="minorHAnsi" w:hAnsiTheme="minorHAnsi"/>
                <w:b/>
              </w:rPr>
            </w:pPr>
            <w:r w:rsidRPr="00DA0471">
              <w:rPr>
                <w:rFonts w:asciiTheme="minorHAnsi" w:hAnsiTheme="minorHAnsi"/>
                <w:b/>
              </w:rPr>
              <w:t>HİDROLİK GİYOTİN MAKAS</w:t>
            </w:r>
          </w:p>
          <w:p w:rsidR="003848AA" w:rsidRPr="00DA0471" w:rsidRDefault="003848AA" w:rsidP="00DA0471">
            <w:pPr>
              <w:pStyle w:val="ListeParagraf"/>
              <w:numPr>
                <w:ilvl w:val="0"/>
                <w:numId w:val="10"/>
              </w:numPr>
              <w:spacing w:before="120" w:after="120"/>
              <w:rPr>
                <w:rFonts w:asciiTheme="minorHAnsi" w:hAnsiTheme="minorHAnsi" w:cs="Arial"/>
                <w:sz w:val="22"/>
                <w:szCs w:val="22"/>
              </w:rPr>
            </w:pPr>
            <w:r w:rsidRPr="00DA0471">
              <w:rPr>
                <w:rFonts w:asciiTheme="minorHAnsi" w:hAnsiTheme="minorHAnsi" w:cs="Arial"/>
                <w:sz w:val="22"/>
                <w:szCs w:val="22"/>
              </w:rPr>
              <w:t xml:space="preserve">En az 3100 mm kesme </w:t>
            </w:r>
            <w:r w:rsidR="009B0AB4">
              <w:rPr>
                <w:rFonts w:asciiTheme="minorHAnsi" w:hAnsiTheme="minorHAnsi" w:cs="Arial"/>
                <w:sz w:val="22"/>
                <w:szCs w:val="22"/>
              </w:rPr>
              <w:t>uzunluğuna</w:t>
            </w:r>
            <w:r w:rsidRPr="00DA0471">
              <w:rPr>
                <w:rFonts w:asciiTheme="minorHAnsi" w:hAnsiTheme="minorHAnsi" w:cs="Arial"/>
                <w:sz w:val="22"/>
                <w:szCs w:val="22"/>
              </w:rPr>
              <w:t xml:space="preserve"> sahip,</w:t>
            </w:r>
          </w:p>
          <w:p w:rsidR="003848AA" w:rsidRPr="00D35851" w:rsidRDefault="003848AA" w:rsidP="00D35851">
            <w:pPr>
              <w:pStyle w:val="ListeParagraf"/>
              <w:numPr>
                <w:ilvl w:val="0"/>
                <w:numId w:val="10"/>
              </w:numPr>
              <w:spacing w:before="120" w:after="120"/>
              <w:rPr>
                <w:rFonts w:asciiTheme="minorHAnsi" w:hAnsiTheme="minorHAnsi" w:cs="Arial"/>
                <w:sz w:val="22"/>
                <w:szCs w:val="22"/>
              </w:rPr>
            </w:pPr>
            <w:r w:rsidRPr="00D35851">
              <w:rPr>
                <w:rFonts w:asciiTheme="minorHAnsi" w:hAnsiTheme="minorHAnsi" w:cs="Arial"/>
                <w:sz w:val="22"/>
                <w:szCs w:val="22"/>
              </w:rPr>
              <w:t xml:space="preserve">En az </w:t>
            </w:r>
            <w:r w:rsidRPr="00D35851">
              <w:rPr>
                <w:rFonts w:asciiTheme="minorHAnsi" w:hAnsiTheme="minorHAnsi" w:cs="Arial"/>
                <w:b/>
                <w:sz w:val="22"/>
                <w:szCs w:val="22"/>
                <w:u w:val="single"/>
              </w:rPr>
              <w:t>16 mm</w:t>
            </w:r>
            <w:r w:rsidR="002A4B30" w:rsidRPr="00D35851">
              <w:rPr>
                <w:rFonts w:asciiTheme="minorHAnsi" w:hAnsiTheme="minorHAnsi" w:cs="Arial"/>
                <w:sz w:val="22"/>
                <w:szCs w:val="22"/>
              </w:rPr>
              <w:t xml:space="preserve"> kalınlıkta </w:t>
            </w:r>
            <w:r w:rsidR="00D35851" w:rsidRPr="00D35851">
              <w:rPr>
                <w:rFonts w:asciiTheme="minorHAnsi" w:hAnsiTheme="minorHAnsi" w:cs="Arial"/>
                <w:sz w:val="22"/>
                <w:szCs w:val="22"/>
              </w:rPr>
              <w:t xml:space="preserve">kesme kapasitesine sahip </w:t>
            </w:r>
            <w:r w:rsidR="00D35851" w:rsidRPr="00D35851">
              <w:rPr>
                <w:rFonts w:asciiTheme="minorHAnsi" w:hAnsiTheme="minorHAnsi" w:cs="Arial"/>
                <w:sz w:val="22"/>
                <w:szCs w:val="22"/>
                <w:highlight w:val="yellow"/>
              </w:rPr>
              <w:t>(</w:t>
            </w:r>
            <w:r w:rsidR="00D35851">
              <w:rPr>
                <w:rFonts w:asciiTheme="minorHAnsi" w:hAnsiTheme="minorHAnsi" w:cs="Arial"/>
                <w:sz w:val="22"/>
                <w:szCs w:val="22"/>
                <w:highlight w:val="yellow"/>
              </w:rPr>
              <w:t>Daha önce  “e</w:t>
            </w:r>
            <w:r w:rsidR="00D35851" w:rsidRPr="00D35851">
              <w:rPr>
                <w:rFonts w:asciiTheme="minorHAnsi" w:hAnsiTheme="minorHAnsi" w:cs="Arial"/>
                <w:sz w:val="22"/>
                <w:szCs w:val="22"/>
                <w:highlight w:val="yellow"/>
              </w:rPr>
              <w:t>n az 10-16 mm kalınlık aralığında</w:t>
            </w:r>
            <w:r w:rsidR="00D35851">
              <w:rPr>
                <w:rFonts w:asciiTheme="minorHAnsi" w:hAnsiTheme="minorHAnsi" w:cs="Arial"/>
                <w:sz w:val="22"/>
                <w:szCs w:val="22"/>
                <w:highlight w:val="yellow"/>
              </w:rPr>
              <w:t xml:space="preserve"> kesme kapasitesine sahip”</w:t>
            </w:r>
            <w:bookmarkStart w:id="2" w:name="_GoBack"/>
            <w:bookmarkEnd w:id="2"/>
            <w:r w:rsidR="00D35851" w:rsidRPr="00D35851">
              <w:rPr>
                <w:rFonts w:asciiTheme="minorHAnsi" w:hAnsiTheme="minorHAnsi" w:cs="Arial"/>
                <w:sz w:val="22"/>
                <w:szCs w:val="22"/>
                <w:highlight w:val="yellow"/>
              </w:rPr>
              <w:t xml:space="preserve"> ibaresi bu şekilde değiştirilmiştir.)</w:t>
            </w:r>
          </w:p>
          <w:p w:rsidR="006826E2" w:rsidRPr="00DA0471" w:rsidRDefault="006826E2" w:rsidP="00DA0471">
            <w:pPr>
              <w:pStyle w:val="ListeParagraf"/>
              <w:numPr>
                <w:ilvl w:val="0"/>
                <w:numId w:val="10"/>
              </w:numPr>
              <w:spacing w:before="120" w:after="120"/>
              <w:rPr>
                <w:rFonts w:asciiTheme="minorHAnsi" w:hAnsiTheme="minorHAnsi" w:cs="Arial"/>
                <w:sz w:val="22"/>
                <w:szCs w:val="22"/>
              </w:rPr>
            </w:pPr>
            <w:r>
              <w:rPr>
                <w:rFonts w:asciiTheme="minorHAnsi" w:hAnsiTheme="minorHAnsi" w:cs="Arial"/>
                <w:sz w:val="22"/>
                <w:szCs w:val="22"/>
              </w:rPr>
              <w:t xml:space="preserve">Dakikada kesme </w:t>
            </w:r>
            <w:r w:rsidR="00C33BF6">
              <w:rPr>
                <w:rFonts w:asciiTheme="minorHAnsi" w:hAnsiTheme="minorHAnsi" w:cs="Arial"/>
                <w:sz w:val="22"/>
                <w:szCs w:val="22"/>
              </w:rPr>
              <w:t>kapasitesi en</w:t>
            </w:r>
            <w:r>
              <w:rPr>
                <w:rFonts w:asciiTheme="minorHAnsi" w:hAnsiTheme="minorHAnsi" w:cs="Arial"/>
                <w:sz w:val="22"/>
                <w:szCs w:val="22"/>
              </w:rPr>
              <w:t xml:space="preserve"> az 7</w:t>
            </w:r>
            <w:r w:rsidR="00C33BF6">
              <w:rPr>
                <w:rFonts w:asciiTheme="minorHAnsi" w:hAnsiTheme="minorHAnsi" w:cs="Arial"/>
                <w:sz w:val="22"/>
                <w:szCs w:val="22"/>
              </w:rPr>
              <w:t xml:space="preserve">-12 adet arasında </w:t>
            </w:r>
            <w:r>
              <w:rPr>
                <w:rFonts w:asciiTheme="minorHAnsi" w:hAnsiTheme="minorHAnsi" w:cs="Arial"/>
                <w:sz w:val="22"/>
                <w:szCs w:val="22"/>
              </w:rPr>
              <w:t xml:space="preserve">olmalıdır, </w:t>
            </w:r>
          </w:p>
          <w:p w:rsidR="003848AA" w:rsidRPr="00DA0471" w:rsidRDefault="003848AA" w:rsidP="00DA0471">
            <w:pPr>
              <w:pStyle w:val="ListeParagraf"/>
              <w:numPr>
                <w:ilvl w:val="0"/>
                <w:numId w:val="10"/>
              </w:numPr>
              <w:spacing w:before="120" w:after="120"/>
              <w:rPr>
                <w:rFonts w:asciiTheme="minorHAnsi" w:hAnsiTheme="minorHAnsi" w:cs="Arial"/>
                <w:sz w:val="22"/>
                <w:szCs w:val="22"/>
              </w:rPr>
            </w:pPr>
            <w:r w:rsidRPr="00DA0471">
              <w:rPr>
                <w:rFonts w:asciiTheme="minorHAnsi" w:hAnsiTheme="minorHAnsi" w:cs="Arial"/>
                <w:sz w:val="22"/>
                <w:szCs w:val="22"/>
              </w:rPr>
              <w:t>Boğaz derinliği minimum 350 mm olan,</w:t>
            </w:r>
          </w:p>
          <w:p w:rsidR="003848AA" w:rsidRPr="00DA0471" w:rsidRDefault="003848AA" w:rsidP="00DA0471">
            <w:pPr>
              <w:pStyle w:val="ListeParagraf"/>
              <w:numPr>
                <w:ilvl w:val="0"/>
                <w:numId w:val="10"/>
              </w:numPr>
              <w:spacing w:before="120" w:after="120"/>
              <w:rPr>
                <w:rFonts w:asciiTheme="minorHAnsi" w:hAnsiTheme="minorHAnsi" w:cs="Arial"/>
                <w:sz w:val="22"/>
                <w:szCs w:val="22"/>
              </w:rPr>
            </w:pPr>
            <w:r w:rsidRPr="00DA0471">
              <w:rPr>
                <w:rFonts w:asciiTheme="minorHAnsi" w:hAnsiTheme="minorHAnsi" w:cs="Arial"/>
                <w:sz w:val="22"/>
                <w:szCs w:val="22"/>
              </w:rPr>
              <w:t xml:space="preserve">Dakika başına strok mesafesi en </w:t>
            </w:r>
            <w:r w:rsidR="00654F6B" w:rsidRPr="00DA0471">
              <w:rPr>
                <w:rFonts w:asciiTheme="minorHAnsi" w:hAnsiTheme="minorHAnsi" w:cs="Arial"/>
                <w:sz w:val="22"/>
                <w:szCs w:val="22"/>
              </w:rPr>
              <w:t>az 10</w:t>
            </w:r>
            <w:r w:rsidRPr="00DA0471">
              <w:rPr>
                <w:rFonts w:asciiTheme="minorHAnsi" w:hAnsiTheme="minorHAnsi" w:cs="Arial"/>
                <w:sz w:val="22"/>
                <w:szCs w:val="22"/>
              </w:rPr>
              <w:t xml:space="preserve"> mm olan,</w:t>
            </w:r>
          </w:p>
          <w:p w:rsidR="003848AA" w:rsidRPr="00DA0471" w:rsidRDefault="003848AA" w:rsidP="00DA0471">
            <w:pPr>
              <w:pStyle w:val="ListeParagraf"/>
              <w:numPr>
                <w:ilvl w:val="0"/>
                <w:numId w:val="10"/>
              </w:numPr>
              <w:spacing w:before="120" w:after="120"/>
              <w:rPr>
                <w:rFonts w:asciiTheme="minorHAnsi" w:hAnsiTheme="minorHAnsi" w:cs="Arial"/>
                <w:sz w:val="22"/>
                <w:szCs w:val="22"/>
              </w:rPr>
            </w:pPr>
            <w:r w:rsidRPr="00DA0471">
              <w:rPr>
                <w:rFonts w:asciiTheme="minorHAnsi" w:hAnsiTheme="minorHAnsi" w:cs="Arial"/>
                <w:sz w:val="22"/>
                <w:szCs w:val="22"/>
              </w:rPr>
              <w:t>Kesme açısı en az 2</w:t>
            </w:r>
            <w:r w:rsidRPr="00C33BF6">
              <w:rPr>
                <w:rFonts w:asciiTheme="minorHAnsi" w:hAnsiTheme="minorHAnsi" w:cs="Arial"/>
                <w:sz w:val="22"/>
                <w:szCs w:val="22"/>
                <w:vertAlign w:val="superscript"/>
              </w:rPr>
              <w:t>0</w:t>
            </w:r>
            <w:r w:rsidR="00C33BF6">
              <w:rPr>
                <w:rFonts w:asciiTheme="minorHAnsi" w:hAnsiTheme="minorHAnsi" w:cs="Arial"/>
                <w:sz w:val="22"/>
                <w:szCs w:val="22"/>
                <w:vertAlign w:val="superscript"/>
              </w:rPr>
              <w:t xml:space="preserve"> </w:t>
            </w:r>
            <w:r w:rsidR="00C33BF6" w:rsidRPr="00C33BF6">
              <w:rPr>
                <w:rFonts w:asciiTheme="minorHAnsi" w:hAnsiTheme="minorHAnsi" w:cs="Arial"/>
                <w:sz w:val="22"/>
                <w:szCs w:val="22"/>
              </w:rPr>
              <w:t>olmalıdır</w:t>
            </w:r>
            <w:r w:rsidRPr="00C33BF6">
              <w:rPr>
                <w:rFonts w:asciiTheme="minorHAnsi" w:hAnsiTheme="minorHAnsi" w:cs="Arial"/>
                <w:sz w:val="22"/>
                <w:szCs w:val="22"/>
              </w:rPr>
              <w:t>,</w:t>
            </w:r>
          </w:p>
          <w:p w:rsidR="003848AA" w:rsidRPr="00DA0471" w:rsidRDefault="003848AA" w:rsidP="00DA0471">
            <w:pPr>
              <w:pStyle w:val="ListeParagraf"/>
              <w:numPr>
                <w:ilvl w:val="0"/>
                <w:numId w:val="10"/>
              </w:numPr>
              <w:spacing w:before="120" w:after="120"/>
              <w:rPr>
                <w:rFonts w:asciiTheme="minorHAnsi" w:hAnsiTheme="minorHAnsi" w:cs="Arial"/>
                <w:sz w:val="22"/>
                <w:szCs w:val="22"/>
              </w:rPr>
            </w:pPr>
            <w:r w:rsidRPr="00DA0471">
              <w:rPr>
                <w:rFonts w:asciiTheme="minorHAnsi" w:hAnsiTheme="minorHAnsi" w:cs="Arial"/>
                <w:sz w:val="22"/>
                <w:szCs w:val="22"/>
              </w:rPr>
              <w:t>Baskı sayısı minimum 14</w:t>
            </w:r>
            <w:r w:rsidR="00C33BF6">
              <w:rPr>
                <w:rFonts w:asciiTheme="minorHAnsi" w:hAnsiTheme="minorHAnsi" w:cs="Arial"/>
                <w:sz w:val="22"/>
                <w:szCs w:val="22"/>
              </w:rPr>
              <w:t xml:space="preserve"> adet olmalıdır</w:t>
            </w:r>
            <w:r w:rsidRPr="00DA0471">
              <w:rPr>
                <w:rFonts w:asciiTheme="minorHAnsi" w:hAnsiTheme="minorHAnsi" w:cs="Arial"/>
                <w:sz w:val="22"/>
                <w:szCs w:val="22"/>
              </w:rPr>
              <w:t xml:space="preserve">, Baskı gücü </w:t>
            </w:r>
            <w:r w:rsidR="002C2913">
              <w:rPr>
                <w:rFonts w:asciiTheme="minorHAnsi" w:hAnsiTheme="minorHAnsi" w:cs="Arial"/>
                <w:sz w:val="22"/>
                <w:szCs w:val="22"/>
              </w:rPr>
              <w:t xml:space="preserve">min </w:t>
            </w:r>
            <w:r w:rsidR="00C33BF6">
              <w:rPr>
                <w:rFonts w:asciiTheme="minorHAnsi" w:hAnsiTheme="minorHAnsi" w:cs="Arial"/>
                <w:sz w:val="22"/>
                <w:szCs w:val="22"/>
              </w:rPr>
              <w:t>6</w:t>
            </w:r>
            <w:r w:rsidR="00AC7811">
              <w:rPr>
                <w:rFonts w:asciiTheme="minorHAnsi" w:hAnsiTheme="minorHAnsi" w:cs="Arial"/>
                <w:sz w:val="22"/>
                <w:szCs w:val="22"/>
              </w:rPr>
              <w:t>0</w:t>
            </w:r>
            <w:r w:rsidR="00C33BF6">
              <w:rPr>
                <w:rFonts w:asciiTheme="minorHAnsi" w:hAnsiTheme="minorHAnsi" w:cs="Arial"/>
                <w:sz w:val="22"/>
                <w:szCs w:val="22"/>
              </w:rPr>
              <w:t xml:space="preserve"> ton olmalıdır,</w:t>
            </w:r>
          </w:p>
          <w:p w:rsidR="003848AA" w:rsidRPr="00DA0471" w:rsidRDefault="003848AA" w:rsidP="00DA0471">
            <w:pPr>
              <w:pStyle w:val="ListeParagraf"/>
              <w:numPr>
                <w:ilvl w:val="0"/>
                <w:numId w:val="10"/>
              </w:numPr>
              <w:spacing w:before="120" w:after="120"/>
              <w:rPr>
                <w:rFonts w:asciiTheme="minorHAnsi" w:hAnsiTheme="minorHAnsi" w:cs="Arial"/>
                <w:sz w:val="22"/>
                <w:szCs w:val="22"/>
              </w:rPr>
            </w:pPr>
            <w:r w:rsidRPr="00DA0471">
              <w:rPr>
                <w:rFonts w:asciiTheme="minorHAnsi" w:hAnsiTheme="minorHAnsi" w:cs="Arial"/>
                <w:sz w:val="22"/>
                <w:szCs w:val="22"/>
              </w:rPr>
              <w:t>Arka dayama mesafesi asgari 1000 mm, arka dayama motor gücü en az 0,75 ve arka dayama hızı 120</w:t>
            </w:r>
            <w:r w:rsidR="00654F6B">
              <w:rPr>
                <w:rFonts w:asciiTheme="minorHAnsi" w:hAnsiTheme="minorHAnsi" w:cs="Arial"/>
                <w:sz w:val="22"/>
                <w:szCs w:val="22"/>
              </w:rPr>
              <w:t xml:space="preserve"> mm/sn</w:t>
            </w:r>
            <w:r w:rsidRPr="00DA0471">
              <w:rPr>
                <w:rFonts w:asciiTheme="minorHAnsi" w:hAnsiTheme="minorHAnsi" w:cs="Arial"/>
                <w:sz w:val="22"/>
                <w:szCs w:val="22"/>
              </w:rPr>
              <w:t xml:space="preserve"> olan,</w:t>
            </w:r>
          </w:p>
          <w:p w:rsidR="003848AA" w:rsidRPr="00DA0471" w:rsidRDefault="003848AA" w:rsidP="00DA0471">
            <w:pPr>
              <w:pStyle w:val="ListeParagraf"/>
              <w:numPr>
                <w:ilvl w:val="0"/>
                <w:numId w:val="10"/>
              </w:numPr>
              <w:spacing w:before="120" w:after="120"/>
              <w:rPr>
                <w:rFonts w:asciiTheme="minorHAnsi" w:hAnsiTheme="minorHAnsi" w:cs="Arial"/>
                <w:sz w:val="22"/>
                <w:szCs w:val="22"/>
              </w:rPr>
            </w:pPr>
            <w:r w:rsidRPr="00DA0471">
              <w:rPr>
                <w:rFonts w:asciiTheme="minorHAnsi" w:hAnsiTheme="minorHAnsi" w:cs="Arial"/>
                <w:sz w:val="22"/>
                <w:szCs w:val="22"/>
              </w:rPr>
              <w:t>Motor gücü asgari 37</w:t>
            </w:r>
            <w:r w:rsidR="00654F6B">
              <w:rPr>
                <w:rFonts w:asciiTheme="minorHAnsi" w:hAnsiTheme="minorHAnsi" w:cs="Arial"/>
                <w:sz w:val="22"/>
                <w:szCs w:val="22"/>
              </w:rPr>
              <w:t xml:space="preserve"> kW olmalıdır,</w:t>
            </w:r>
          </w:p>
          <w:p w:rsidR="003848AA" w:rsidRPr="00DA0471" w:rsidRDefault="003848AA" w:rsidP="00DA0471">
            <w:pPr>
              <w:pStyle w:val="ListeParagraf"/>
              <w:numPr>
                <w:ilvl w:val="0"/>
                <w:numId w:val="10"/>
              </w:numPr>
              <w:spacing w:before="120" w:after="120"/>
              <w:rPr>
                <w:rFonts w:asciiTheme="minorHAnsi" w:hAnsiTheme="minorHAnsi" w:cs="Arial"/>
                <w:sz w:val="22"/>
                <w:szCs w:val="22"/>
              </w:rPr>
            </w:pPr>
            <w:r w:rsidRPr="00DA0471">
              <w:rPr>
                <w:rFonts w:asciiTheme="minorHAnsi" w:hAnsiTheme="minorHAnsi" w:cs="Arial"/>
                <w:sz w:val="22"/>
                <w:szCs w:val="22"/>
              </w:rPr>
              <w:t>Yağ kapasitesi en az 410 lt</w:t>
            </w:r>
            <w:r w:rsidR="00654F6B">
              <w:rPr>
                <w:rFonts w:asciiTheme="minorHAnsi" w:hAnsiTheme="minorHAnsi" w:cs="Arial"/>
                <w:sz w:val="22"/>
                <w:szCs w:val="22"/>
              </w:rPr>
              <w:t xml:space="preserve"> olmalıdır,</w:t>
            </w:r>
          </w:p>
          <w:p w:rsidR="003848AA" w:rsidRPr="00DA0471" w:rsidRDefault="003848AA" w:rsidP="00654F6B">
            <w:pPr>
              <w:pStyle w:val="ListeParagraf"/>
              <w:numPr>
                <w:ilvl w:val="0"/>
                <w:numId w:val="10"/>
              </w:numPr>
              <w:spacing w:before="120" w:after="120"/>
              <w:rPr>
                <w:rFonts w:asciiTheme="minorHAnsi" w:hAnsiTheme="minorHAnsi"/>
              </w:rPr>
            </w:pPr>
            <w:r w:rsidRPr="00DA0471">
              <w:rPr>
                <w:rFonts w:asciiTheme="minorHAnsi" w:hAnsiTheme="minorHAnsi" w:cs="Arial"/>
                <w:sz w:val="22"/>
                <w:szCs w:val="22"/>
              </w:rPr>
              <w:t xml:space="preserve">Tabla yüksekliği en az 818 mm, genişliği 550 ve uzunluğu 3580 mm </w:t>
            </w:r>
            <w:r w:rsidR="00654F6B">
              <w:rPr>
                <w:rFonts w:asciiTheme="minorHAnsi" w:hAnsiTheme="minorHAnsi" w:cs="Arial"/>
                <w:sz w:val="22"/>
                <w:szCs w:val="22"/>
              </w:rPr>
              <w:t>olmalıdır</w:t>
            </w:r>
            <w:r w:rsidRPr="00DA0471">
              <w:rPr>
                <w:rFonts w:asciiTheme="minorHAnsi" w:hAnsiTheme="minorHAnsi" w:cs="Arial"/>
                <w:sz w:val="22"/>
                <w:szCs w:val="22"/>
              </w:rPr>
              <w:t>,</w:t>
            </w:r>
          </w:p>
        </w:tc>
        <w:tc>
          <w:tcPr>
            <w:tcW w:w="1033" w:type="dxa"/>
            <w:vAlign w:val="center"/>
          </w:tcPr>
          <w:p w:rsidR="00D34D43" w:rsidRPr="00DA0471" w:rsidRDefault="00C95545" w:rsidP="003848AA">
            <w:pPr>
              <w:spacing w:before="120" w:after="120"/>
              <w:rPr>
                <w:rFonts w:asciiTheme="minorHAnsi" w:hAnsiTheme="minorHAnsi"/>
              </w:rPr>
            </w:pPr>
            <w:r w:rsidRPr="00DA0471">
              <w:rPr>
                <w:rFonts w:asciiTheme="minorHAnsi" w:hAnsiTheme="minorHAnsi"/>
              </w:rPr>
              <w:t>1 ADET</w:t>
            </w:r>
          </w:p>
        </w:tc>
      </w:tr>
      <w:tr w:rsidR="00D34D43" w:rsidRPr="00DA0471" w:rsidTr="000205FF">
        <w:trPr>
          <w:cantSplit/>
          <w:trHeight w:val="6025"/>
        </w:trPr>
        <w:tc>
          <w:tcPr>
            <w:tcW w:w="1045" w:type="dxa"/>
            <w:vAlign w:val="center"/>
          </w:tcPr>
          <w:p w:rsidR="00D34D43" w:rsidRPr="00DA0471" w:rsidRDefault="00C95545" w:rsidP="00703623">
            <w:pPr>
              <w:spacing w:before="120" w:after="120"/>
              <w:rPr>
                <w:rFonts w:asciiTheme="minorHAnsi" w:hAnsiTheme="minorHAnsi"/>
                <w:b/>
              </w:rPr>
            </w:pPr>
            <w:r w:rsidRPr="00DA0471">
              <w:rPr>
                <w:rFonts w:asciiTheme="minorHAnsi" w:hAnsiTheme="minorHAnsi"/>
                <w:b/>
              </w:rPr>
              <w:t>LOT 1-2</w:t>
            </w:r>
          </w:p>
        </w:tc>
        <w:tc>
          <w:tcPr>
            <w:tcW w:w="0" w:type="auto"/>
            <w:vAlign w:val="center"/>
          </w:tcPr>
          <w:p w:rsidR="00B304D9" w:rsidRPr="00DA0471" w:rsidRDefault="00B304D9" w:rsidP="00703623">
            <w:pPr>
              <w:spacing w:before="120" w:after="120"/>
              <w:ind w:hanging="33"/>
              <w:rPr>
                <w:rFonts w:asciiTheme="minorHAnsi" w:hAnsiTheme="minorHAnsi"/>
                <w:b/>
              </w:rPr>
            </w:pPr>
            <w:r w:rsidRPr="00DA0471">
              <w:rPr>
                <w:rFonts w:asciiTheme="minorHAnsi" w:hAnsiTheme="minorHAnsi"/>
                <w:b/>
              </w:rPr>
              <w:t xml:space="preserve">CNC HİDROLİK ABKANT PRES </w:t>
            </w:r>
          </w:p>
          <w:p w:rsidR="00D34D43" w:rsidRPr="00DA0471" w:rsidRDefault="00B304D9" w:rsidP="00703623">
            <w:pPr>
              <w:pStyle w:val="ListeParagraf"/>
              <w:numPr>
                <w:ilvl w:val="0"/>
                <w:numId w:val="10"/>
              </w:numPr>
              <w:spacing w:before="120" w:after="120"/>
              <w:rPr>
                <w:rFonts w:asciiTheme="minorHAnsi" w:hAnsiTheme="minorHAnsi" w:cs="Arial"/>
                <w:sz w:val="22"/>
                <w:szCs w:val="22"/>
              </w:rPr>
            </w:pPr>
            <w:r w:rsidRPr="00DA0471">
              <w:rPr>
                <w:rFonts w:asciiTheme="minorHAnsi" w:hAnsiTheme="minorHAnsi" w:cs="Arial"/>
                <w:sz w:val="22"/>
                <w:szCs w:val="22"/>
              </w:rPr>
              <w:t xml:space="preserve">En az 220 ton bükme tonajına sahip, </w:t>
            </w:r>
          </w:p>
          <w:p w:rsidR="00B304D9" w:rsidRPr="00DA0471" w:rsidRDefault="00B304D9" w:rsidP="00703623">
            <w:pPr>
              <w:pStyle w:val="ListeParagraf"/>
              <w:numPr>
                <w:ilvl w:val="0"/>
                <w:numId w:val="10"/>
              </w:numPr>
              <w:spacing w:before="120" w:after="120"/>
              <w:rPr>
                <w:rFonts w:asciiTheme="minorHAnsi" w:hAnsiTheme="minorHAnsi" w:cs="Arial"/>
                <w:sz w:val="22"/>
                <w:szCs w:val="22"/>
              </w:rPr>
            </w:pPr>
            <w:r w:rsidRPr="00DA0471">
              <w:rPr>
                <w:rFonts w:asciiTheme="minorHAnsi" w:hAnsiTheme="minorHAnsi" w:cs="Arial"/>
                <w:sz w:val="22"/>
                <w:szCs w:val="22"/>
              </w:rPr>
              <w:t xml:space="preserve">En az 3050 mm bükme boyuna sahip, </w:t>
            </w:r>
          </w:p>
          <w:p w:rsidR="00B304D9" w:rsidRPr="00DA0471" w:rsidRDefault="00B304D9" w:rsidP="00703623">
            <w:pPr>
              <w:pStyle w:val="ListeParagraf"/>
              <w:numPr>
                <w:ilvl w:val="0"/>
                <w:numId w:val="10"/>
              </w:numPr>
              <w:spacing w:before="120" w:after="120"/>
              <w:rPr>
                <w:rFonts w:asciiTheme="minorHAnsi" w:hAnsiTheme="minorHAnsi" w:cs="Arial"/>
                <w:sz w:val="22"/>
                <w:szCs w:val="22"/>
              </w:rPr>
            </w:pPr>
            <w:r w:rsidRPr="00DA0471">
              <w:rPr>
                <w:rFonts w:asciiTheme="minorHAnsi" w:hAnsiTheme="minorHAnsi" w:cs="Arial"/>
                <w:sz w:val="22"/>
                <w:szCs w:val="22"/>
              </w:rPr>
              <w:t xml:space="preserve">Ayaklar arası asgari 2600 mm açıklıkta olan, </w:t>
            </w:r>
          </w:p>
          <w:p w:rsidR="00B304D9" w:rsidRPr="00DA0471" w:rsidRDefault="00B304D9" w:rsidP="00703623">
            <w:pPr>
              <w:pStyle w:val="ListeParagraf"/>
              <w:numPr>
                <w:ilvl w:val="0"/>
                <w:numId w:val="10"/>
              </w:numPr>
              <w:spacing w:before="120" w:after="120"/>
              <w:rPr>
                <w:rFonts w:asciiTheme="minorHAnsi" w:hAnsiTheme="minorHAnsi" w:cs="Arial"/>
                <w:sz w:val="22"/>
                <w:szCs w:val="22"/>
              </w:rPr>
            </w:pPr>
            <w:r w:rsidRPr="00DA0471">
              <w:rPr>
                <w:rFonts w:asciiTheme="minorHAnsi" w:hAnsiTheme="minorHAnsi" w:cs="Arial"/>
                <w:sz w:val="22"/>
                <w:szCs w:val="22"/>
              </w:rPr>
              <w:t>Çalışma hızı asgari 120 mm/sn, Bükme hızı asgari 10 mm/sn, Geri dönüş hızı asgari 100 mm/sn, X aks hızı 500 mm/sn</w:t>
            </w:r>
          </w:p>
          <w:p w:rsidR="00B304D9" w:rsidRPr="00DA0471" w:rsidRDefault="00B304D9" w:rsidP="00703623">
            <w:pPr>
              <w:pStyle w:val="ListeParagraf"/>
              <w:numPr>
                <w:ilvl w:val="0"/>
                <w:numId w:val="10"/>
              </w:numPr>
              <w:spacing w:before="120" w:after="120"/>
              <w:rPr>
                <w:rFonts w:asciiTheme="minorHAnsi" w:hAnsiTheme="minorHAnsi" w:cs="Arial"/>
                <w:sz w:val="22"/>
                <w:szCs w:val="22"/>
              </w:rPr>
            </w:pPr>
            <w:r w:rsidRPr="00DA0471">
              <w:rPr>
                <w:rFonts w:asciiTheme="minorHAnsi" w:hAnsiTheme="minorHAnsi" w:cs="Arial"/>
                <w:sz w:val="22"/>
                <w:szCs w:val="22"/>
              </w:rPr>
              <w:t>Alt ve üst tabla arasındaki mesafe en az 530 mm,</w:t>
            </w:r>
          </w:p>
          <w:p w:rsidR="00B304D9" w:rsidRPr="00B43434" w:rsidRDefault="00B304D9" w:rsidP="00703623">
            <w:pPr>
              <w:pStyle w:val="ListeParagraf"/>
              <w:numPr>
                <w:ilvl w:val="0"/>
                <w:numId w:val="10"/>
              </w:numPr>
              <w:spacing w:before="120" w:after="120"/>
              <w:rPr>
                <w:rFonts w:asciiTheme="minorHAnsi" w:hAnsiTheme="minorHAnsi" w:cs="Arial"/>
                <w:sz w:val="22"/>
                <w:szCs w:val="22"/>
              </w:rPr>
            </w:pPr>
            <w:r w:rsidRPr="00B43434">
              <w:rPr>
                <w:rFonts w:asciiTheme="minorHAnsi" w:hAnsiTheme="minorHAnsi" w:cs="Arial"/>
                <w:sz w:val="22"/>
                <w:szCs w:val="22"/>
              </w:rPr>
              <w:t>Tabla genişliği en az 104 mm</w:t>
            </w:r>
            <w:r w:rsidR="00B43434" w:rsidRPr="00B43434">
              <w:rPr>
                <w:rFonts w:asciiTheme="minorHAnsi" w:hAnsiTheme="minorHAnsi" w:cs="Arial"/>
                <w:sz w:val="22"/>
                <w:szCs w:val="22"/>
              </w:rPr>
              <w:t>,</w:t>
            </w:r>
            <w:r w:rsidR="00B43434">
              <w:rPr>
                <w:rFonts w:asciiTheme="minorHAnsi" w:hAnsiTheme="minorHAnsi" w:cs="Arial"/>
                <w:sz w:val="22"/>
                <w:szCs w:val="22"/>
              </w:rPr>
              <w:t xml:space="preserve"> </w:t>
            </w:r>
            <w:r w:rsidRPr="00B43434">
              <w:rPr>
                <w:rFonts w:asciiTheme="minorHAnsi" w:hAnsiTheme="minorHAnsi" w:cs="Arial"/>
                <w:sz w:val="22"/>
                <w:szCs w:val="22"/>
              </w:rPr>
              <w:t>Tabla yüksekliği en az 900 mm</w:t>
            </w:r>
          </w:p>
          <w:p w:rsidR="00B304D9" w:rsidRPr="00DA0471" w:rsidRDefault="00B304D9" w:rsidP="00703623">
            <w:pPr>
              <w:pStyle w:val="ListeParagraf"/>
              <w:numPr>
                <w:ilvl w:val="0"/>
                <w:numId w:val="10"/>
              </w:numPr>
              <w:spacing w:before="120" w:after="120"/>
              <w:rPr>
                <w:rFonts w:asciiTheme="minorHAnsi" w:hAnsiTheme="minorHAnsi" w:cs="Arial"/>
                <w:sz w:val="22"/>
                <w:szCs w:val="22"/>
              </w:rPr>
            </w:pPr>
            <w:r w:rsidRPr="00DA0471">
              <w:rPr>
                <w:rFonts w:asciiTheme="minorHAnsi" w:hAnsiTheme="minorHAnsi" w:cs="Arial"/>
                <w:sz w:val="22"/>
                <w:szCs w:val="22"/>
              </w:rPr>
              <w:t>Stok mesafesi en az 265 mm</w:t>
            </w:r>
          </w:p>
          <w:p w:rsidR="00B304D9" w:rsidRPr="00DA0471" w:rsidRDefault="00B304D9" w:rsidP="00703623">
            <w:pPr>
              <w:pStyle w:val="ListeParagraf"/>
              <w:numPr>
                <w:ilvl w:val="0"/>
                <w:numId w:val="10"/>
              </w:numPr>
              <w:spacing w:before="120" w:after="120"/>
              <w:rPr>
                <w:rFonts w:asciiTheme="minorHAnsi" w:hAnsiTheme="minorHAnsi" w:cs="Arial"/>
                <w:sz w:val="22"/>
                <w:szCs w:val="22"/>
              </w:rPr>
            </w:pPr>
            <w:r w:rsidRPr="00DA0471">
              <w:rPr>
                <w:rFonts w:asciiTheme="minorHAnsi" w:hAnsiTheme="minorHAnsi" w:cs="Arial"/>
                <w:sz w:val="22"/>
                <w:szCs w:val="22"/>
              </w:rPr>
              <w:t>Boğaz derinliği en az 410 mm</w:t>
            </w:r>
          </w:p>
          <w:p w:rsidR="00B304D9" w:rsidRPr="00DA0471" w:rsidRDefault="00B304D9" w:rsidP="00703623">
            <w:pPr>
              <w:pStyle w:val="ListeParagraf"/>
              <w:numPr>
                <w:ilvl w:val="0"/>
                <w:numId w:val="10"/>
              </w:numPr>
              <w:spacing w:before="120" w:after="120"/>
              <w:rPr>
                <w:rFonts w:asciiTheme="minorHAnsi" w:hAnsiTheme="minorHAnsi" w:cs="Arial"/>
                <w:sz w:val="22"/>
                <w:szCs w:val="22"/>
              </w:rPr>
            </w:pPr>
            <w:r w:rsidRPr="00DA0471">
              <w:rPr>
                <w:rFonts w:asciiTheme="minorHAnsi" w:hAnsiTheme="minorHAnsi" w:cs="Arial"/>
                <w:sz w:val="22"/>
                <w:szCs w:val="22"/>
              </w:rPr>
              <w:t>Ön Kollar ve arka dayama dilleri en az 2 adet</w:t>
            </w:r>
          </w:p>
          <w:p w:rsidR="00B304D9" w:rsidRPr="00DA0471" w:rsidRDefault="00B304D9" w:rsidP="00703623">
            <w:pPr>
              <w:pStyle w:val="ListeParagraf"/>
              <w:numPr>
                <w:ilvl w:val="0"/>
                <w:numId w:val="10"/>
              </w:numPr>
              <w:spacing w:before="120" w:after="120"/>
              <w:rPr>
                <w:rFonts w:asciiTheme="minorHAnsi" w:hAnsiTheme="minorHAnsi" w:cs="Arial"/>
                <w:sz w:val="22"/>
                <w:szCs w:val="22"/>
              </w:rPr>
            </w:pPr>
            <w:r w:rsidRPr="00DA0471">
              <w:rPr>
                <w:rFonts w:asciiTheme="minorHAnsi" w:hAnsiTheme="minorHAnsi" w:cs="Arial"/>
                <w:sz w:val="22"/>
                <w:szCs w:val="22"/>
              </w:rPr>
              <w:t>X aks mesafesi</w:t>
            </w:r>
            <w:r w:rsidR="00703623" w:rsidRPr="00DA0471">
              <w:rPr>
                <w:rFonts w:asciiTheme="minorHAnsi" w:hAnsiTheme="minorHAnsi" w:cs="Arial"/>
                <w:sz w:val="22"/>
                <w:szCs w:val="22"/>
              </w:rPr>
              <w:t xml:space="preserve"> en az</w:t>
            </w:r>
            <w:r w:rsidRPr="00DA0471">
              <w:rPr>
                <w:rFonts w:asciiTheme="minorHAnsi" w:hAnsiTheme="minorHAnsi" w:cs="Arial"/>
                <w:sz w:val="22"/>
                <w:szCs w:val="22"/>
              </w:rPr>
              <w:t xml:space="preserve"> 650 mm</w:t>
            </w:r>
          </w:p>
          <w:p w:rsidR="00B304D9" w:rsidRPr="00DA0471" w:rsidRDefault="00703623" w:rsidP="00703623">
            <w:pPr>
              <w:pStyle w:val="ListeParagraf"/>
              <w:numPr>
                <w:ilvl w:val="0"/>
                <w:numId w:val="10"/>
              </w:numPr>
              <w:spacing w:before="120" w:after="120"/>
              <w:rPr>
                <w:rFonts w:asciiTheme="minorHAnsi" w:hAnsiTheme="minorHAnsi" w:cs="Arial"/>
                <w:sz w:val="22"/>
                <w:szCs w:val="22"/>
              </w:rPr>
            </w:pPr>
            <w:r w:rsidRPr="00DA0471">
              <w:rPr>
                <w:rFonts w:asciiTheme="minorHAnsi" w:hAnsiTheme="minorHAnsi" w:cs="Arial"/>
                <w:sz w:val="22"/>
                <w:szCs w:val="22"/>
              </w:rPr>
              <w:t>Asgari</w:t>
            </w:r>
            <w:r w:rsidR="00B304D9" w:rsidRPr="00DA0471">
              <w:rPr>
                <w:rFonts w:asciiTheme="minorHAnsi" w:hAnsiTheme="minorHAnsi" w:cs="Arial"/>
                <w:sz w:val="22"/>
                <w:szCs w:val="22"/>
              </w:rPr>
              <w:t xml:space="preserve"> 22 kW</w:t>
            </w:r>
            <w:r w:rsidRPr="00DA0471">
              <w:rPr>
                <w:rFonts w:asciiTheme="minorHAnsi" w:hAnsiTheme="minorHAnsi" w:cs="Arial"/>
                <w:sz w:val="22"/>
                <w:szCs w:val="22"/>
              </w:rPr>
              <w:t xml:space="preserve"> motor gücüne sahip,</w:t>
            </w:r>
          </w:p>
          <w:p w:rsidR="00B304D9" w:rsidRPr="00DA0471" w:rsidRDefault="00703623" w:rsidP="00703623">
            <w:pPr>
              <w:pStyle w:val="ListeParagraf"/>
              <w:numPr>
                <w:ilvl w:val="0"/>
                <w:numId w:val="10"/>
              </w:numPr>
              <w:spacing w:before="120" w:after="120"/>
              <w:rPr>
                <w:rFonts w:asciiTheme="minorHAnsi" w:hAnsiTheme="minorHAnsi"/>
              </w:rPr>
            </w:pPr>
            <w:r w:rsidRPr="00DA0471">
              <w:rPr>
                <w:rFonts w:asciiTheme="minorHAnsi" w:hAnsiTheme="minorHAnsi" w:cs="Arial"/>
                <w:sz w:val="22"/>
                <w:szCs w:val="22"/>
              </w:rPr>
              <w:t>En az 250 lt yağ kapasitesi olan,</w:t>
            </w:r>
          </w:p>
        </w:tc>
        <w:tc>
          <w:tcPr>
            <w:tcW w:w="1033" w:type="dxa"/>
            <w:vAlign w:val="center"/>
          </w:tcPr>
          <w:p w:rsidR="00D34D43" w:rsidRPr="00DA0471" w:rsidRDefault="00C95545" w:rsidP="00703623">
            <w:pPr>
              <w:spacing w:before="120" w:after="120"/>
              <w:rPr>
                <w:rFonts w:asciiTheme="minorHAnsi" w:hAnsiTheme="minorHAnsi"/>
              </w:rPr>
            </w:pPr>
            <w:r w:rsidRPr="00DA0471">
              <w:rPr>
                <w:rFonts w:asciiTheme="minorHAnsi" w:hAnsiTheme="minorHAnsi"/>
              </w:rPr>
              <w:t>1 ADET</w:t>
            </w:r>
          </w:p>
        </w:tc>
      </w:tr>
    </w:tbl>
    <w:p w:rsidR="00D34D43" w:rsidRPr="00DA0471" w:rsidRDefault="00D34D43" w:rsidP="00D34D43">
      <w:pPr>
        <w:spacing w:before="120" w:after="120"/>
        <w:rPr>
          <w:rFonts w:asciiTheme="minorHAnsi" w:hAnsiTheme="minorHAnsi"/>
        </w:rPr>
      </w:pPr>
    </w:p>
    <w:p w:rsidR="00C95545" w:rsidRPr="0039728F" w:rsidRDefault="00D34D43" w:rsidP="00D34D43">
      <w:pPr>
        <w:spacing w:before="120" w:after="120"/>
        <w:rPr>
          <w:rFonts w:asciiTheme="minorHAnsi" w:hAnsiTheme="minorHAnsi"/>
          <w:b/>
        </w:rPr>
      </w:pPr>
      <w:r w:rsidRPr="0039728F">
        <w:rPr>
          <w:rFonts w:asciiTheme="minorHAnsi" w:hAnsiTheme="minorHAnsi"/>
          <w:b/>
        </w:rPr>
        <w:t>3. Alet, aksesuar ve gerekli diğer kalemler</w:t>
      </w:r>
    </w:p>
    <w:p w:rsidR="00C95545" w:rsidRPr="00DA0471" w:rsidRDefault="00C95545" w:rsidP="00C95545">
      <w:pPr>
        <w:numPr>
          <w:ilvl w:val="0"/>
          <w:numId w:val="7"/>
        </w:numPr>
        <w:tabs>
          <w:tab w:val="left" w:pos="709"/>
        </w:tabs>
        <w:autoSpaceDE w:val="0"/>
        <w:jc w:val="both"/>
        <w:rPr>
          <w:rFonts w:asciiTheme="minorHAnsi" w:hAnsiTheme="minorHAnsi" w:cs="TimesNewRomanPSMT"/>
        </w:rPr>
      </w:pPr>
      <w:r w:rsidRPr="00DA0471">
        <w:rPr>
          <w:rFonts w:asciiTheme="minorHAnsi" w:hAnsiTheme="minorHAnsi" w:cs="TimesNewRomanPSMT"/>
        </w:rPr>
        <w:t xml:space="preserve">Teklif edilen tüm makine/ekipman/donanımlar yeni ve kullanılmamış 2013 imalatı olmalıdır. İkinci el, kullanılmış makine ve teçhizat önerilmemelidir. </w:t>
      </w:r>
    </w:p>
    <w:p w:rsidR="00C95545" w:rsidRPr="00DA0471" w:rsidRDefault="00C95545" w:rsidP="00C95545">
      <w:pPr>
        <w:numPr>
          <w:ilvl w:val="0"/>
          <w:numId w:val="7"/>
        </w:numPr>
        <w:spacing w:before="120" w:after="120"/>
        <w:jc w:val="both"/>
        <w:rPr>
          <w:rFonts w:asciiTheme="minorHAnsi" w:hAnsiTheme="minorHAnsi"/>
          <w:b/>
        </w:rPr>
      </w:pPr>
      <w:r w:rsidRPr="00DA0471">
        <w:rPr>
          <w:rFonts w:asciiTheme="minorHAnsi" w:hAnsiTheme="minorHAnsi"/>
        </w:rPr>
        <w:lastRenderedPageBreak/>
        <w:t xml:space="preserve">Yüklenici, montaj ile ilgili gerekli teknik ekipmanlarını, el aletlerini ve montajda kullanacağı montaj sarf malzemelerini kendisi tedarik edecektir. </w:t>
      </w:r>
    </w:p>
    <w:p w:rsidR="00C95545" w:rsidRPr="00DA0471" w:rsidRDefault="00C95545" w:rsidP="00C95545">
      <w:pPr>
        <w:numPr>
          <w:ilvl w:val="0"/>
          <w:numId w:val="7"/>
        </w:numPr>
        <w:spacing w:before="120" w:after="120"/>
        <w:jc w:val="both"/>
        <w:rPr>
          <w:rFonts w:asciiTheme="minorHAnsi" w:hAnsiTheme="minorHAnsi"/>
          <w:b/>
        </w:rPr>
      </w:pPr>
      <w:r w:rsidRPr="00DA0471">
        <w:rPr>
          <w:rFonts w:asciiTheme="minorHAnsi" w:hAnsiTheme="minorHAnsi"/>
          <w:noProof/>
        </w:rPr>
        <w:t>Yüklenici temin etmiş olduğu tüm makine yardımcı ekipman ve cihazlar ile ilgili alet aksesuar ve ekipmanları montaj aşamasında hazır bulunduracak olup,Montajın alet ve aksesuar eksikliginden dolayı süresinin uzamasına mahal vermeyecektir.</w:t>
      </w:r>
    </w:p>
    <w:p w:rsidR="00C95545" w:rsidRPr="00DA0471" w:rsidRDefault="00C95545" w:rsidP="00C95545">
      <w:pPr>
        <w:pStyle w:val="ListeParagraf"/>
        <w:numPr>
          <w:ilvl w:val="0"/>
          <w:numId w:val="7"/>
        </w:numPr>
        <w:spacing w:before="120" w:after="120"/>
        <w:rPr>
          <w:rFonts w:asciiTheme="minorHAnsi" w:hAnsiTheme="minorHAnsi"/>
          <w:b/>
        </w:rPr>
      </w:pPr>
      <w:r w:rsidRPr="00DA0471">
        <w:rPr>
          <w:rFonts w:asciiTheme="minorHAnsi" w:hAnsiTheme="minorHAnsi"/>
          <w:noProof/>
        </w:rPr>
        <w:t>Yüklenici Temin etmiş oldugu makine ve ekipmanlarda kullanacak oldugu tüm alet ve aksesuarlar ilgili makineler ile uyumlu olmalıdır. Makinelerin tam kapasite ile calışmasını engelleyecek uyumsuz alet ve aksesuarlar kullanmayacaktır.</w:t>
      </w:r>
    </w:p>
    <w:p w:rsidR="00C95545" w:rsidRPr="00DA0471" w:rsidRDefault="00C95545" w:rsidP="00D34D43">
      <w:pPr>
        <w:spacing w:before="120" w:after="120"/>
        <w:rPr>
          <w:rFonts w:asciiTheme="minorHAnsi" w:hAnsiTheme="minorHAnsi"/>
        </w:rPr>
      </w:pPr>
    </w:p>
    <w:p w:rsidR="00D34D43" w:rsidRPr="0039728F" w:rsidRDefault="00D34D43" w:rsidP="00D34D43">
      <w:pPr>
        <w:spacing w:before="120" w:after="120"/>
        <w:rPr>
          <w:rFonts w:asciiTheme="minorHAnsi" w:hAnsiTheme="minorHAnsi"/>
          <w:b/>
        </w:rPr>
      </w:pPr>
      <w:r w:rsidRPr="0039728F">
        <w:rPr>
          <w:rFonts w:asciiTheme="minorHAnsi" w:hAnsiTheme="minorHAnsi"/>
          <w:b/>
        </w:rPr>
        <w:t>4. Garanti Koşulları</w:t>
      </w:r>
    </w:p>
    <w:p w:rsidR="00C95545" w:rsidRPr="00DA0471" w:rsidRDefault="00C95545" w:rsidP="00C95545">
      <w:pPr>
        <w:numPr>
          <w:ilvl w:val="0"/>
          <w:numId w:val="7"/>
        </w:numPr>
        <w:tabs>
          <w:tab w:val="left" w:pos="709"/>
        </w:tabs>
        <w:autoSpaceDE w:val="0"/>
        <w:jc w:val="both"/>
        <w:rPr>
          <w:rFonts w:asciiTheme="minorHAnsi" w:hAnsiTheme="minorHAnsi" w:cs="TimesNewRomanPSMT"/>
        </w:rPr>
      </w:pPr>
      <w:r w:rsidRPr="00DA0471">
        <w:rPr>
          <w:rFonts w:asciiTheme="minorHAnsi" w:hAnsiTheme="minorHAnsi" w:cs="TimesNewRomanPSMT"/>
        </w:rPr>
        <w:t xml:space="preserve">Yüklenicinin temin etmiş olduğu tüm makine, yardımcı ekipman ve cihazlar ile ilgili donanımlar, kesin kabul tarihinden itibaren en az </w:t>
      </w:r>
      <w:r w:rsidR="00934E89">
        <w:rPr>
          <w:rFonts w:asciiTheme="minorHAnsi" w:hAnsiTheme="minorHAnsi" w:cs="TimesNewRomanPSMT"/>
          <w:b/>
          <w:u w:val="single"/>
        </w:rPr>
        <w:t>1</w:t>
      </w:r>
      <w:r w:rsidRPr="00934E89">
        <w:rPr>
          <w:rFonts w:asciiTheme="minorHAnsi" w:hAnsiTheme="minorHAnsi" w:cs="TimesNewRomanPSMT"/>
          <w:b/>
          <w:u w:val="single"/>
        </w:rPr>
        <w:t xml:space="preserve"> yıl</w:t>
      </w:r>
      <w:r w:rsidRPr="00DA0471">
        <w:rPr>
          <w:rFonts w:asciiTheme="minorHAnsi" w:hAnsiTheme="minorHAnsi" w:cs="TimesNewRomanPSMT"/>
        </w:rPr>
        <w:t xml:space="preserve"> garantili olmalıdır.</w:t>
      </w:r>
    </w:p>
    <w:p w:rsidR="00C95545" w:rsidRPr="00DA0471" w:rsidRDefault="00C95545" w:rsidP="00C95545">
      <w:pPr>
        <w:numPr>
          <w:ilvl w:val="0"/>
          <w:numId w:val="7"/>
        </w:numPr>
        <w:tabs>
          <w:tab w:val="left" w:pos="709"/>
        </w:tabs>
        <w:autoSpaceDE w:val="0"/>
        <w:jc w:val="both"/>
        <w:rPr>
          <w:rFonts w:asciiTheme="minorHAnsi" w:hAnsiTheme="minorHAnsi" w:cs="TimesNewRomanPSMT"/>
        </w:rPr>
      </w:pPr>
      <w:r w:rsidRPr="00DA0471">
        <w:rPr>
          <w:rFonts w:asciiTheme="minorHAnsi" w:hAnsiTheme="minorHAnsi" w:cs="TimesNewRomanPSMT"/>
        </w:rPr>
        <w:t>Yüklenici teklif ettiği tüm bileşenlerinin yeni üretilmiş, kullanılmamış ve teknik şartnamede belirtilen özelliklere uygun olduğunu garanti edecektir.</w:t>
      </w:r>
    </w:p>
    <w:p w:rsidR="00C95545" w:rsidRPr="00DA0471" w:rsidRDefault="00C95545" w:rsidP="00C95545">
      <w:pPr>
        <w:numPr>
          <w:ilvl w:val="0"/>
          <w:numId w:val="7"/>
        </w:numPr>
        <w:tabs>
          <w:tab w:val="left" w:pos="709"/>
        </w:tabs>
        <w:autoSpaceDE w:val="0"/>
        <w:jc w:val="both"/>
        <w:rPr>
          <w:rFonts w:asciiTheme="minorHAnsi" w:hAnsiTheme="minorHAnsi" w:cs="TimesNewRomanPSMT"/>
        </w:rPr>
      </w:pPr>
      <w:r w:rsidRPr="00DA0471">
        <w:rPr>
          <w:rFonts w:asciiTheme="minorHAnsi" w:hAnsiTheme="minorHAnsi" w:cs="TimesNewRomanPSMT"/>
        </w:rPr>
        <w:t>Yüklenici tasarımdan, malzemeden, işçilikten veya kendi hatasından doğabilecek kusurları bedelsiz olarak gidereceğini garanti edecektir.</w:t>
      </w:r>
    </w:p>
    <w:p w:rsidR="00C95545" w:rsidRPr="00DA0471" w:rsidRDefault="00C95545" w:rsidP="00C95545">
      <w:pPr>
        <w:numPr>
          <w:ilvl w:val="0"/>
          <w:numId w:val="7"/>
        </w:numPr>
        <w:tabs>
          <w:tab w:val="left" w:pos="709"/>
        </w:tabs>
        <w:autoSpaceDE w:val="0"/>
        <w:jc w:val="both"/>
        <w:rPr>
          <w:rFonts w:asciiTheme="minorHAnsi" w:hAnsiTheme="minorHAnsi" w:cs="TimesNewRomanPSMT"/>
        </w:rPr>
      </w:pPr>
      <w:r w:rsidRPr="00DA0471">
        <w:rPr>
          <w:rFonts w:asciiTheme="minorHAnsi" w:hAnsiTheme="minorHAnsi" w:cs="TimesNewRomanPSMT"/>
        </w:rPr>
        <w:t>İşletme, garanti süresince meydana gelecek arızalarda durumu yazılı olarak veya telefon ile yükleniciye bildirecektir. Yüklenici bu ihbarın alınışından itibaren en geç 48 saat içerisinde arızaya müdahale edip arızalı malı veya parçaları ücretsiz olarak tamir edecek veya değiştirerek sistemi çalışır hale getirecek.</w:t>
      </w:r>
    </w:p>
    <w:p w:rsidR="00C95545" w:rsidRPr="00DA0471" w:rsidRDefault="00C95545" w:rsidP="00C95545">
      <w:pPr>
        <w:numPr>
          <w:ilvl w:val="0"/>
          <w:numId w:val="7"/>
        </w:numPr>
        <w:tabs>
          <w:tab w:val="left" w:pos="709"/>
        </w:tabs>
        <w:autoSpaceDE w:val="0"/>
        <w:jc w:val="both"/>
        <w:rPr>
          <w:rFonts w:asciiTheme="minorHAnsi" w:hAnsiTheme="minorHAnsi" w:cs="TimesNewRomanPSMT"/>
        </w:rPr>
      </w:pPr>
      <w:r w:rsidRPr="00DA0471">
        <w:rPr>
          <w:rFonts w:asciiTheme="minorHAnsi" w:hAnsiTheme="minorHAnsi" w:cs="TimesNewRomanPSMT"/>
        </w:rPr>
        <w:t>Tamirat değiştirme veya eksik malzemeyi tamamlama için geçecek süre, garanti süresine ilave edilecektir.</w:t>
      </w:r>
    </w:p>
    <w:p w:rsidR="00C95545" w:rsidRPr="00DA0471" w:rsidRDefault="00C95545" w:rsidP="00D34D43">
      <w:pPr>
        <w:spacing w:before="120" w:after="120"/>
        <w:rPr>
          <w:rFonts w:asciiTheme="minorHAnsi" w:hAnsiTheme="minorHAnsi"/>
        </w:rPr>
      </w:pPr>
    </w:p>
    <w:p w:rsidR="00D34D43" w:rsidRPr="0039728F" w:rsidRDefault="0039728F" w:rsidP="00D34D43">
      <w:pPr>
        <w:spacing w:before="120" w:after="120"/>
        <w:rPr>
          <w:rFonts w:asciiTheme="minorHAnsi" w:hAnsiTheme="minorHAnsi"/>
          <w:b/>
        </w:rPr>
      </w:pPr>
      <w:r>
        <w:rPr>
          <w:rFonts w:asciiTheme="minorHAnsi" w:hAnsiTheme="minorHAnsi"/>
          <w:b/>
        </w:rPr>
        <w:t xml:space="preserve">5. </w:t>
      </w:r>
      <w:r w:rsidR="00D34D43" w:rsidRPr="0039728F">
        <w:rPr>
          <w:rFonts w:asciiTheme="minorHAnsi" w:hAnsiTheme="minorHAnsi"/>
          <w:b/>
        </w:rPr>
        <w:t>Montaj ve Bakım-Onarım Hizmetleri</w:t>
      </w:r>
    </w:p>
    <w:p w:rsidR="00C95545" w:rsidRPr="00DA0471" w:rsidRDefault="00C95545" w:rsidP="00C95545">
      <w:pPr>
        <w:numPr>
          <w:ilvl w:val="0"/>
          <w:numId w:val="7"/>
        </w:numPr>
        <w:tabs>
          <w:tab w:val="left" w:pos="709"/>
        </w:tabs>
        <w:autoSpaceDE w:val="0"/>
        <w:jc w:val="both"/>
        <w:rPr>
          <w:rFonts w:asciiTheme="minorHAnsi" w:hAnsiTheme="minorHAnsi" w:cs="TimesNewRomanPSMT"/>
        </w:rPr>
      </w:pPr>
      <w:r w:rsidRPr="00DA0471">
        <w:rPr>
          <w:rFonts w:asciiTheme="minorHAnsi" w:hAnsiTheme="minorHAnsi" w:cs="TimesNewRomanPSMT"/>
        </w:rPr>
        <w:t xml:space="preserve">Makine ve ekipmanların kurulumu ve personel eğitimi yüklenici firmanın yetkili personeli tarafından yapılacaktır. Kurulum için gerekli olan tüm montaj malzemeleri yüklenici firma tarafından temin edilecektir. </w:t>
      </w:r>
    </w:p>
    <w:p w:rsidR="00C95545" w:rsidRPr="00DA0471" w:rsidRDefault="00C95545" w:rsidP="00C95545">
      <w:pPr>
        <w:numPr>
          <w:ilvl w:val="0"/>
          <w:numId w:val="7"/>
        </w:numPr>
        <w:tabs>
          <w:tab w:val="left" w:pos="709"/>
        </w:tabs>
        <w:autoSpaceDE w:val="0"/>
        <w:jc w:val="both"/>
        <w:rPr>
          <w:rFonts w:asciiTheme="minorHAnsi" w:hAnsiTheme="minorHAnsi" w:cs="TimesNewRomanPSMT"/>
        </w:rPr>
      </w:pPr>
      <w:r w:rsidRPr="00DA0471">
        <w:rPr>
          <w:rFonts w:asciiTheme="minorHAnsi" w:hAnsiTheme="minorHAnsi" w:cs="TimesNewRomanPSMT"/>
        </w:rPr>
        <w:t>Periyodik bakım ve genel kontroller garanti kapsamı süresince yılda 1 kez yapılacaktır.</w:t>
      </w:r>
    </w:p>
    <w:p w:rsidR="00C95545" w:rsidRPr="00DA0471" w:rsidRDefault="00C95545" w:rsidP="00C95545">
      <w:pPr>
        <w:numPr>
          <w:ilvl w:val="0"/>
          <w:numId w:val="7"/>
        </w:numPr>
        <w:tabs>
          <w:tab w:val="left" w:pos="709"/>
        </w:tabs>
        <w:autoSpaceDE w:val="0"/>
        <w:jc w:val="both"/>
        <w:rPr>
          <w:rFonts w:asciiTheme="minorHAnsi" w:hAnsiTheme="minorHAnsi" w:cs="TimesNewRomanPSMT"/>
        </w:rPr>
      </w:pPr>
      <w:r w:rsidRPr="00DA0471">
        <w:rPr>
          <w:rFonts w:asciiTheme="minorHAnsi" w:hAnsiTheme="minorHAnsi" w:cs="TimesNewRomanPSMT"/>
        </w:rPr>
        <w:t>Arıza onarım hizmeti, firmanın yetkili servisi tarafından verilecektir. Müdahale en geç 48 saat içinde yapılacaktır.</w:t>
      </w:r>
    </w:p>
    <w:p w:rsidR="00C95545" w:rsidRPr="00DA0471" w:rsidRDefault="00C95545" w:rsidP="00C95545">
      <w:pPr>
        <w:numPr>
          <w:ilvl w:val="0"/>
          <w:numId w:val="7"/>
        </w:numPr>
        <w:tabs>
          <w:tab w:val="left" w:pos="709"/>
        </w:tabs>
        <w:autoSpaceDE w:val="0"/>
        <w:jc w:val="both"/>
        <w:rPr>
          <w:rFonts w:asciiTheme="minorHAnsi" w:hAnsiTheme="minorHAnsi" w:cs="TimesNewRomanPSMT"/>
        </w:rPr>
      </w:pPr>
      <w:r w:rsidRPr="00DA0471">
        <w:rPr>
          <w:rFonts w:asciiTheme="minorHAnsi" w:hAnsiTheme="minorHAnsi" w:cs="TimesNewRomanPSMT"/>
        </w:rPr>
        <w:t xml:space="preserve">Kullanıcı eğitimleri yüklenici firma yetkili personellerince ücretsiz verilecektir. </w:t>
      </w:r>
    </w:p>
    <w:p w:rsidR="00C95545" w:rsidRPr="00DA0471" w:rsidRDefault="00C95545" w:rsidP="00D34D43">
      <w:pPr>
        <w:spacing w:before="120" w:after="120"/>
        <w:rPr>
          <w:rFonts w:asciiTheme="minorHAnsi" w:hAnsiTheme="minorHAnsi"/>
        </w:rPr>
      </w:pPr>
    </w:p>
    <w:p w:rsidR="00D34D43" w:rsidRPr="0039728F" w:rsidRDefault="0039728F" w:rsidP="00D34D43">
      <w:pPr>
        <w:spacing w:before="120" w:after="120"/>
        <w:rPr>
          <w:rFonts w:asciiTheme="minorHAnsi" w:hAnsiTheme="minorHAnsi"/>
          <w:b/>
        </w:rPr>
      </w:pPr>
      <w:r>
        <w:rPr>
          <w:rFonts w:asciiTheme="minorHAnsi" w:hAnsiTheme="minorHAnsi"/>
          <w:b/>
        </w:rPr>
        <w:t xml:space="preserve">6. </w:t>
      </w:r>
      <w:r w:rsidR="00D34D43" w:rsidRPr="0039728F">
        <w:rPr>
          <w:rFonts w:asciiTheme="minorHAnsi" w:hAnsiTheme="minorHAnsi"/>
          <w:b/>
        </w:rPr>
        <w:t xml:space="preserve"> Gerekli Yedek Parçalar</w:t>
      </w:r>
    </w:p>
    <w:p w:rsidR="00C95545" w:rsidRPr="00DA0471" w:rsidRDefault="00C95545" w:rsidP="00C95545">
      <w:pPr>
        <w:numPr>
          <w:ilvl w:val="0"/>
          <w:numId w:val="7"/>
        </w:numPr>
        <w:tabs>
          <w:tab w:val="left" w:pos="709"/>
        </w:tabs>
        <w:autoSpaceDE w:val="0"/>
        <w:jc w:val="both"/>
        <w:rPr>
          <w:rFonts w:asciiTheme="minorHAnsi" w:hAnsiTheme="minorHAnsi" w:cs="TimesNewRomanPSMT"/>
        </w:rPr>
      </w:pPr>
      <w:r w:rsidRPr="00DA0471">
        <w:rPr>
          <w:rFonts w:asciiTheme="minorHAnsi" w:hAnsiTheme="minorHAnsi" w:cs="TimesNewRomanPSMT"/>
        </w:rPr>
        <w:t xml:space="preserve">Gerekli tüm sistem bileşenlerinin sağlıklı çalışması sağlanacaktır. </w:t>
      </w:r>
    </w:p>
    <w:p w:rsidR="00C95545" w:rsidRPr="00DA0471" w:rsidRDefault="00C95545" w:rsidP="00C95545">
      <w:pPr>
        <w:numPr>
          <w:ilvl w:val="0"/>
          <w:numId w:val="7"/>
        </w:numPr>
        <w:spacing w:before="120" w:after="120"/>
        <w:jc w:val="both"/>
        <w:rPr>
          <w:rFonts w:asciiTheme="minorHAnsi" w:hAnsiTheme="minorHAnsi"/>
        </w:rPr>
      </w:pPr>
      <w:r w:rsidRPr="00DA0471">
        <w:rPr>
          <w:rFonts w:asciiTheme="minorHAnsi" w:hAnsiTheme="minorHAnsi"/>
        </w:rPr>
        <w:t xml:space="preserve"> Yüklenici, gerekli durumlarda tüm yedek parçaları 5 yıl temin etmeyi garanti eder.</w:t>
      </w:r>
    </w:p>
    <w:p w:rsidR="00C95545" w:rsidRPr="00DA0471" w:rsidRDefault="00C95545" w:rsidP="00D34D43">
      <w:pPr>
        <w:spacing w:before="120" w:after="120"/>
        <w:rPr>
          <w:rFonts w:asciiTheme="minorHAnsi" w:hAnsiTheme="minorHAnsi"/>
        </w:rPr>
      </w:pPr>
    </w:p>
    <w:p w:rsidR="00D34D43" w:rsidRPr="0039728F" w:rsidRDefault="0039728F" w:rsidP="00D34D43">
      <w:pPr>
        <w:spacing w:before="120" w:after="120"/>
        <w:rPr>
          <w:rFonts w:asciiTheme="minorHAnsi" w:hAnsiTheme="minorHAnsi"/>
          <w:b/>
        </w:rPr>
      </w:pPr>
      <w:r w:rsidRPr="0039728F">
        <w:rPr>
          <w:rFonts w:asciiTheme="minorHAnsi" w:hAnsiTheme="minorHAnsi"/>
          <w:b/>
        </w:rPr>
        <w:t>7.</w:t>
      </w:r>
      <w:r w:rsidR="00D34D43" w:rsidRPr="0039728F">
        <w:rPr>
          <w:rFonts w:asciiTheme="minorHAnsi" w:hAnsiTheme="minorHAnsi"/>
          <w:b/>
        </w:rPr>
        <w:t xml:space="preserve"> Kullanım Kılavuzu</w:t>
      </w:r>
    </w:p>
    <w:p w:rsidR="00C95545" w:rsidRPr="00DA0471" w:rsidRDefault="00C95545" w:rsidP="00C95545">
      <w:pPr>
        <w:pStyle w:val="ListeParagraf"/>
        <w:numPr>
          <w:ilvl w:val="0"/>
          <w:numId w:val="8"/>
        </w:numPr>
        <w:spacing w:before="120" w:after="120"/>
        <w:rPr>
          <w:rFonts w:asciiTheme="minorHAnsi" w:hAnsiTheme="minorHAnsi"/>
        </w:rPr>
      </w:pPr>
      <w:r w:rsidRPr="00DA0471">
        <w:rPr>
          <w:rFonts w:asciiTheme="minorHAnsi" w:hAnsiTheme="minorHAnsi"/>
        </w:rPr>
        <w:t>Garanti, bakım ve kullanma kılavuzları makine ile beraber verilmelidir.</w:t>
      </w:r>
    </w:p>
    <w:p w:rsidR="00C95545" w:rsidRPr="00DA0471" w:rsidRDefault="00C95545" w:rsidP="00C95545">
      <w:pPr>
        <w:pStyle w:val="ListeParagraf"/>
        <w:spacing w:before="120" w:after="120"/>
        <w:rPr>
          <w:rFonts w:asciiTheme="minorHAnsi" w:hAnsiTheme="minorHAnsi"/>
        </w:rPr>
      </w:pPr>
    </w:p>
    <w:p w:rsidR="00D34D43" w:rsidRPr="0039728F" w:rsidRDefault="0039728F" w:rsidP="00D34D43">
      <w:pPr>
        <w:spacing w:before="120" w:after="120"/>
        <w:rPr>
          <w:rFonts w:asciiTheme="minorHAnsi" w:hAnsiTheme="minorHAnsi"/>
          <w:b/>
        </w:rPr>
      </w:pPr>
      <w:r w:rsidRPr="0039728F">
        <w:rPr>
          <w:rFonts w:asciiTheme="minorHAnsi" w:hAnsiTheme="minorHAnsi"/>
          <w:b/>
        </w:rPr>
        <w:t xml:space="preserve">8. </w:t>
      </w:r>
      <w:r w:rsidR="00D34D43" w:rsidRPr="0039728F">
        <w:rPr>
          <w:rFonts w:asciiTheme="minorHAnsi" w:hAnsiTheme="minorHAnsi"/>
          <w:b/>
        </w:rPr>
        <w:t>Diğer Hususlar</w:t>
      </w:r>
    </w:p>
    <w:p w:rsidR="00C95545" w:rsidRPr="00DA0471" w:rsidRDefault="00C95545" w:rsidP="00C95545">
      <w:pPr>
        <w:numPr>
          <w:ilvl w:val="0"/>
          <w:numId w:val="7"/>
        </w:numPr>
        <w:tabs>
          <w:tab w:val="left" w:pos="284"/>
        </w:tabs>
        <w:spacing w:before="120" w:after="120"/>
        <w:ind w:left="284" w:firstLine="0"/>
        <w:jc w:val="both"/>
        <w:rPr>
          <w:rFonts w:asciiTheme="minorHAnsi" w:hAnsiTheme="minorHAnsi"/>
        </w:rPr>
      </w:pPr>
      <w:r w:rsidRPr="00DA0471">
        <w:rPr>
          <w:rFonts w:asciiTheme="minorHAnsi" w:hAnsiTheme="minorHAnsi"/>
        </w:rPr>
        <w:lastRenderedPageBreak/>
        <w:t>En az 5 referans verilmesi istenecektir.</w:t>
      </w:r>
    </w:p>
    <w:p w:rsidR="00C95545" w:rsidRPr="00DA0471" w:rsidRDefault="00C95545" w:rsidP="00C95545">
      <w:pPr>
        <w:pStyle w:val="ListeParagraf"/>
        <w:numPr>
          <w:ilvl w:val="0"/>
          <w:numId w:val="7"/>
        </w:numPr>
        <w:tabs>
          <w:tab w:val="left" w:pos="284"/>
          <w:tab w:val="left" w:pos="360"/>
        </w:tabs>
        <w:spacing w:before="120" w:after="120"/>
        <w:ind w:left="284" w:firstLine="0"/>
        <w:rPr>
          <w:rFonts w:asciiTheme="minorHAnsi" w:hAnsiTheme="minorHAnsi"/>
        </w:rPr>
      </w:pPr>
      <w:r w:rsidRPr="00DA0471">
        <w:rPr>
          <w:rFonts w:asciiTheme="minorHAnsi" w:hAnsiTheme="minorHAnsi"/>
        </w:rPr>
        <w:t xml:space="preserve">Söz konusu malzemeler sözleşmeden itibaren en geç </w:t>
      </w:r>
      <w:r w:rsidR="009A223F" w:rsidRPr="009A223F">
        <w:rPr>
          <w:rFonts w:asciiTheme="minorHAnsi" w:hAnsiTheme="minorHAnsi"/>
          <w:b/>
          <w:u w:val="single"/>
        </w:rPr>
        <w:t>3</w:t>
      </w:r>
      <w:r w:rsidRPr="009A223F">
        <w:rPr>
          <w:rFonts w:asciiTheme="minorHAnsi" w:hAnsiTheme="minorHAnsi"/>
          <w:b/>
          <w:u w:val="single"/>
        </w:rPr>
        <w:t xml:space="preserve"> ay</w:t>
      </w:r>
      <w:r w:rsidRPr="00DA0471">
        <w:rPr>
          <w:rFonts w:asciiTheme="minorHAnsi" w:hAnsiTheme="minorHAnsi"/>
        </w:rPr>
        <w:t xml:space="preserve"> içerisinde teslim edilecektir.</w:t>
      </w:r>
    </w:p>
    <w:p w:rsidR="00C95545" w:rsidRPr="00DA0471" w:rsidRDefault="00C95545" w:rsidP="00C95545">
      <w:pPr>
        <w:pStyle w:val="ListeParagraf"/>
        <w:numPr>
          <w:ilvl w:val="0"/>
          <w:numId w:val="7"/>
        </w:numPr>
        <w:tabs>
          <w:tab w:val="left" w:pos="284"/>
          <w:tab w:val="left" w:pos="360"/>
        </w:tabs>
        <w:spacing w:before="120" w:after="120"/>
        <w:ind w:left="284" w:firstLine="0"/>
        <w:jc w:val="both"/>
        <w:rPr>
          <w:rFonts w:asciiTheme="minorHAnsi" w:hAnsiTheme="minorHAnsi"/>
        </w:rPr>
      </w:pPr>
      <w:r w:rsidRPr="00DA0471">
        <w:rPr>
          <w:rFonts w:asciiTheme="minorHAnsi" w:hAnsiTheme="minorHAnsi"/>
        </w:rPr>
        <w:t>Tüm taşıma, nakliye, nakliye sigortası ve montaj için tedarikçi firma tarafından gönderilecek teknisyenlerin işçilik ve konaklama maliyetleri tedarikçiye aittir.</w:t>
      </w:r>
    </w:p>
    <w:p w:rsidR="00C95545" w:rsidRPr="00DA0471" w:rsidRDefault="00C95545" w:rsidP="00D34D43">
      <w:pPr>
        <w:numPr>
          <w:ilvl w:val="0"/>
          <w:numId w:val="7"/>
        </w:numPr>
        <w:tabs>
          <w:tab w:val="left" w:pos="284"/>
        </w:tabs>
        <w:spacing w:before="120" w:after="120"/>
        <w:ind w:left="284" w:firstLine="0"/>
        <w:rPr>
          <w:rFonts w:asciiTheme="minorHAnsi" w:hAnsiTheme="minorHAnsi"/>
        </w:rPr>
      </w:pPr>
      <w:r w:rsidRPr="00DA0471">
        <w:rPr>
          <w:rFonts w:asciiTheme="minorHAnsi" w:hAnsiTheme="minorHAnsi"/>
        </w:rPr>
        <w:t>Tüm ekipman/malzeme/donanımların kurulum ve devreye alınma işlemleri, yüklenici tarafından ücretsiz olarak yapılacaktır.</w:t>
      </w:r>
    </w:p>
    <w:p w:rsidR="00D34D43" w:rsidRPr="00DA0471"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sectPr w:rsidR="00D34D43" w:rsidRPr="00DA047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3D7" w:rsidRDefault="000E63D7" w:rsidP="00D34D43">
      <w:r>
        <w:separator/>
      </w:r>
    </w:p>
  </w:endnote>
  <w:endnote w:type="continuationSeparator" w:id="0">
    <w:p w:rsidR="000E63D7" w:rsidRDefault="000E63D7"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charset w:val="A2"/>
    <w:family w:val="auto"/>
    <w:pitch w:val="default"/>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3D7" w:rsidRDefault="000E63D7" w:rsidP="00D34D43">
      <w:r>
        <w:separator/>
      </w:r>
    </w:p>
  </w:footnote>
  <w:footnote w:type="continuationSeparator" w:id="0">
    <w:p w:rsidR="000E63D7" w:rsidRDefault="000E63D7"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A3F2D"/>
    <w:multiLevelType w:val="hybridMultilevel"/>
    <w:tmpl w:val="C548D6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C654C6D"/>
    <w:multiLevelType w:val="multilevel"/>
    <w:tmpl w:val="89C8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09C0A18"/>
    <w:multiLevelType w:val="hybridMultilevel"/>
    <w:tmpl w:val="D0281E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5">
    <w:nsid w:val="48B628C6"/>
    <w:multiLevelType w:val="hybridMultilevel"/>
    <w:tmpl w:val="023C0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7">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EC058FB"/>
    <w:multiLevelType w:val="hybridMultilevel"/>
    <w:tmpl w:val="C7B02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9"/>
  </w:num>
  <w:num w:numId="4">
    <w:abstractNumId w:val="2"/>
  </w:num>
  <w:num w:numId="5">
    <w:abstractNumId w:val="7"/>
  </w:num>
  <w:num w:numId="6">
    <w:abstractNumId w:val="4"/>
  </w:num>
  <w:num w:numId="7">
    <w:abstractNumId w:val="5"/>
  </w:num>
  <w:num w:numId="8">
    <w:abstractNumId w:val="10"/>
  </w:num>
  <w:num w:numId="9">
    <w:abstractNumId w:val="1"/>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205FF"/>
    <w:rsid w:val="000E63D7"/>
    <w:rsid w:val="00182DAD"/>
    <w:rsid w:val="001F0F28"/>
    <w:rsid w:val="00291619"/>
    <w:rsid w:val="002A4B30"/>
    <w:rsid w:val="002C2913"/>
    <w:rsid w:val="00303B03"/>
    <w:rsid w:val="003848AA"/>
    <w:rsid w:val="0039728F"/>
    <w:rsid w:val="00654F6B"/>
    <w:rsid w:val="006826E2"/>
    <w:rsid w:val="00703623"/>
    <w:rsid w:val="00723B33"/>
    <w:rsid w:val="00820AEF"/>
    <w:rsid w:val="00887B86"/>
    <w:rsid w:val="008F3788"/>
    <w:rsid w:val="00934E89"/>
    <w:rsid w:val="00957DA3"/>
    <w:rsid w:val="009A223F"/>
    <w:rsid w:val="009B0AB4"/>
    <w:rsid w:val="00A40AC4"/>
    <w:rsid w:val="00A96AE3"/>
    <w:rsid w:val="00AC7811"/>
    <w:rsid w:val="00B264E0"/>
    <w:rsid w:val="00B304D9"/>
    <w:rsid w:val="00B43434"/>
    <w:rsid w:val="00BE507F"/>
    <w:rsid w:val="00C33BF6"/>
    <w:rsid w:val="00C95545"/>
    <w:rsid w:val="00D15D31"/>
    <w:rsid w:val="00D34D43"/>
    <w:rsid w:val="00D35851"/>
    <w:rsid w:val="00DA0471"/>
    <w:rsid w:val="00DD0D11"/>
    <w:rsid w:val="00F17573"/>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C955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C95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993</Words>
  <Characters>5662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Yaşar Can Tekir</cp:lastModifiedBy>
  <cp:revision>4</cp:revision>
  <dcterms:created xsi:type="dcterms:W3CDTF">2013-10-21T14:25:00Z</dcterms:created>
  <dcterms:modified xsi:type="dcterms:W3CDTF">2013-10-22T14:45:00Z</dcterms:modified>
</cp:coreProperties>
</file>